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5302FD" w14:textId="2B50586F" w:rsidR="00420A38" w:rsidRPr="008D60DD" w:rsidRDefault="00420A38" w:rsidP="000049D8">
      <w:pPr>
        <w:pStyle w:val="Header"/>
        <w:tabs>
          <w:tab w:val="right" w:pos="5954"/>
        </w:tabs>
        <w:spacing w:after="240"/>
        <w:jc w:val="right"/>
        <w:rPr>
          <w:rFonts w:ascii="Calibri" w:hAnsi="Calibri"/>
          <w:b/>
          <w:bCs/>
          <w:color w:val="00558C"/>
          <w:sz w:val="24"/>
          <w:szCs w:val="24"/>
        </w:rPr>
      </w:pPr>
      <w:r w:rsidRPr="008D60DD">
        <w:rPr>
          <w:rFonts w:ascii="Calibri" w:hAnsi="Calibri"/>
          <w:b/>
          <w:bCs/>
          <w:color w:val="00558C"/>
          <w:sz w:val="24"/>
          <w:szCs w:val="24"/>
        </w:rPr>
        <w:t>Input paper</w:t>
      </w:r>
      <w:r w:rsidR="00037DF4" w:rsidRPr="008D60DD">
        <w:rPr>
          <w:rFonts w:ascii="Calibri" w:hAnsi="Calibri"/>
          <w:b/>
          <w:bCs/>
          <w:color w:val="00558C"/>
          <w:sz w:val="24"/>
          <w:szCs w:val="24"/>
        </w:rPr>
        <w:t xml:space="preserve">: </w:t>
      </w:r>
      <w:r w:rsidRPr="008D60DD">
        <w:rPr>
          <w:rStyle w:val="FootnoteReference"/>
          <w:rFonts w:ascii="Calibri" w:hAnsi="Calibri"/>
          <w:b/>
          <w:bCs/>
          <w:color w:val="00558C"/>
          <w:sz w:val="24"/>
          <w:szCs w:val="24"/>
        </w:rPr>
        <w:footnoteReference w:id="1"/>
      </w:r>
      <w:r w:rsidR="000049D8" w:rsidRPr="008D60DD">
        <w:rPr>
          <w:rFonts w:ascii="Calibri" w:hAnsi="Calibri"/>
          <w:b/>
          <w:bCs/>
          <w:color w:val="00558C"/>
          <w:sz w:val="24"/>
          <w:szCs w:val="24"/>
        </w:rPr>
        <w:t xml:space="preserve">  </w:t>
      </w:r>
      <w:r w:rsidR="000120EE">
        <w:rPr>
          <w:rFonts w:ascii="Calibri" w:hAnsi="Calibri"/>
          <w:color w:val="00558C"/>
          <w:sz w:val="24"/>
          <w:szCs w:val="24"/>
        </w:rPr>
        <w:t>ENG22-3.1.2.5</w:t>
      </w:r>
    </w:p>
    <w:p w14:paraId="22E94D0E" w14:textId="77777777" w:rsidR="00D019CE" w:rsidRPr="008D60DD" w:rsidRDefault="00D019CE" w:rsidP="00FE5674">
      <w:pPr>
        <w:pStyle w:val="BodyText"/>
        <w:tabs>
          <w:tab w:val="left" w:pos="2835"/>
        </w:tabs>
        <w:rPr>
          <w:rFonts w:ascii="Calibri" w:hAnsi="Calibri"/>
        </w:rPr>
      </w:pPr>
    </w:p>
    <w:p w14:paraId="7FBFFE1D" w14:textId="12B00AE6" w:rsidR="00A72757" w:rsidRPr="008D60DD" w:rsidRDefault="00E558C3" w:rsidP="00A72757">
      <w:pPr>
        <w:pStyle w:val="BodyText"/>
        <w:tabs>
          <w:tab w:val="left" w:pos="2835"/>
        </w:tabs>
        <w:spacing w:after="0"/>
        <w:rPr>
          <w:rFonts w:ascii="Calibri" w:hAnsi="Calibri"/>
          <w:b/>
          <w:bCs/>
          <w:color w:val="00558C"/>
          <w:sz w:val="24"/>
          <w:szCs w:val="24"/>
        </w:rPr>
      </w:pPr>
      <w:r w:rsidRPr="008D60DD">
        <w:rPr>
          <w:rFonts w:ascii="Calibri" w:hAnsi="Calibri"/>
          <w:b/>
          <w:bCs/>
          <w:color w:val="00558C"/>
          <w:sz w:val="24"/>
          <w:szCs w:val="24"/>
        </w:rPr>
        <w:t>Input paper for the following Committee(s):</w:t>
      </w:r>
      <w:r w:rsidRPr="008D60DD">
        <w:rPr>
          <w:rFonts w:ascii="Calibri" w:hAnsi="Calibri"/>
          <w:color w:val="00558C"/>
        </w:rPr>
        <w:t xml:space="preserve"> </w:t>
      </w:r>
      <w:r w:rsidR="00110203" w:rsidRPr="008D60DD">
        <w:rPr>
          <w:rFonts w:ascii="Calibri" w:hAnsi="Calibri"/>
        </w:rPr>
        <w:tab/>
      </w:r>
      <w:r w:rsidR="00110203" w:rsidRPr="008D60DD">
        <w:rPr>
          <w:rFonts w:ascii="Calibri" w:hAnsi="Calibri"/>
        </w:rPr>
        <w:tab/>
      </w:r>
      <w:r w:rsidR="00110203" w:rsidRPr="008D60DD">
        <w:rPr>
          <w:rFonts w:ascii="Calibri" w:hAnsi="Calibri"/>
          <w:b/>
          <w:bCs/>
          <w:color w:val="00558C"/>
          <w:sz w:val="24"/>
          <w:szCs w:val="24"/>
        </w:rPr>
        <w:t>Purpose of paper:</w:t>
      </w:r>
    </w:p>
    <w:p w14:paraId="370CFB53" w14:textId="218953A1" w:rsidR="0080294B" w:rsidRPr="008D60DD" w:rsidRDefault="00A72757" w:rsidP="00FE5674">
      <w:pPr>
        <w:pStyle w:val="BodyText"/>
        <w:tabs>
          <w:tab w:val="left" w:pos="2835"/>
        </w:tabs>
        <w:rPr>
          <w:rFonts w:ascii="Calibri" w:hAnsi="Calibri"/>
        </w:rPr>
      </w:pPr>
      <w:r w:rsidRPr="008D60DD">
        <w:rPr>
          <w:rFonts w:ascii="Calibri" w:hAnsi="Calibri"/>
          <w:sz w:val="18"/>
          <w:szCs w:val="18"/>
        </w:rPr>
        <w:t>(Select</w:t>
      </w:r>
      <w:r w:rsidR="00A01B17" w:rsidRPr="008D60DD">
        <w:rPr>
          <w:rFonts w:ascii="Calibri" w:hAnsi="Calibri"/>
          <w:sz w:val="18"/>
          <w:szCs w:val="18"/>
        </w:rPr>
        <w:t xml:space="preserve"> </w:t>
      </w:r>
      <w:r w:rsidR="00E558C3" w:rsidRPr="008D60DD">
        <w:rPr>
          <w:rFonts w:ascii="Calibri" w:hAnsi="Calibri"/>
          <w:sz w:val="18"/>
          <w:szCs w:val="18"/>
        </w:rPr>
        <w:t>as appropriate</w:t>
      </w:r>
      <w:r w:rsidR="00110203" w:rsidRPr="008D60DD">
        <w:rPr>
          <w:rFonts w:ascii="Calibri" w:hAnsi="Calibri"/>
          <w:sz w:val="18"/>
          <w:szCs w:val="18"/>
        </w:rPr>
        <w:t>)</w:t>
      </w:r>
      <w:r w:rsidR="00E558C3" w:rsidRPr="008D60DD">
        <w:rPr>
          <w:rFonts w:ascii="Calibri" w:hAnsi="Calibri"/>
          <w:sz w:val="18"/>
          <w:szCs w:val="18"/>
        </w:rPr>
        <w:tab/>
      </w:r>
    </w:p>
    <w:p w14:paraId="78786733" w14:textId="4FEEC479" w:rsidR="0080294B" w:rsidRPr="008D60DD" w:rsidRDefault="00000000" w:rsidP="00037DF4">
      <w:pPr>
        <w:pStyle w:val="BodyText"/>
        <w:tabs>
          <w:tab w:val="left" w:pos="1843"/>
        </w:tabs>
        <w:rPr>
          <w:rFonts w:ascii="Calibri" w:hAnsi="Calibri" w:cs="Arial"/>
          <w:b/>
        </w:rPr>
      </w:pPr>
      <w:sdt>
        <w:sdtPr>
          <w:rPr>
            <w:rFonts w:ascii="Calibri" w:hAnsi="Calibri" w:cs="Arial"/>
            <w:b/>
            <w:sz w:val="24"/>
            <w:szCs w:val="24"/>
          </w:rPr>
          <w:id w:val="-2075572951"/>
          <w14:checkbox>
            <w14:checked w14:val="0"/>
            <w14:checkedState w14:val="2612" w14:font="MS Gothic"/>
            <w14:uncheckedState w14:val="2610" w14:font="MS Gothic"/>
          </w14:checkbox>
        </w:sdtPr>
        <w:sdtContent>
          <w:r w:rsidR="00221E08" w:rsidRPr="008D60DD">
            <w:rPr>
              <w:rFonts w:ascii="MS Gothic" w:eastAsia="MS Gothic" w:hAnsi="MS Gothic" w:cs="Arial"/>
              <w:b/>
              <w:sz w:val="24"/>
              <w:szCs w:val="24"/>
            </w:rPr>
            <w:t>☐</w:t>
          </w:r>
        </w:sdtContent>
      </w:sdt>
      <w:r w:rsidR="00221E08" w:rsidRPr="008D60DD">
        <w:rPr>
          <w:rFonts w:ascii="Calibri" w:hAnsi="Calibri" w:cs="Arial"/>
          <w:sz w:val="24"/>
          <w:szCs w:val="24"/>
        </w:rPr>
        <w:t xml:space="preserve"> </w:t>
      </w:r>
      <w:r w:rsidR="0080294B" w:rsidRPr="008D60DD">
        <w:rPr>
          <w:rFonts w:ascii="Calibri" w:hAnsi="Calibri" w:cs="Arial"/>
        </w:rPr>
        <w:t>ARM</w:t>
      </w:r>
      <w:r w:rsidR="00037DF4" w:rsidRPr="008D60DD">
        <w:rPr>
          <w:rFonts w:ascii="Calibri" w:hAnsi="Calibri" w:cs="Arial"/>
        </w:rPr>
        <w:tab/>
      </w:r>
      <w:sdt>
        <w:sdtPr>
          <w:rPr>
            <w:rFonts w:ascii="Calibri" w:hAnsi="Calibri" w:cs="Arial"/>
            <w:b/>
            <w:sz w:val="24"/>
            <w:szCs w:val="24"/>
          </w:rPr>
          <w:id w:val="1103151903"/>
          <w14:checkbox>
            <w14:checked w14:val="1"/>
            <w14:checkedState w14:val="2612" w14:font="MS Gothic"/>
            <w14:uncheckedState w14:val="2610" w14:font="MS Gothic"/>
          </w14:checkbox>
        </w:sdtPr>
        <w:sdtContent>
          <w:r w:rsidR="00DA5CC0" w:rsidRPr="008D60DD">
            <w:rPr>
              <w:rFonts w:ascii="MS Gothic" w:eastAsia="MS Gothic" w:hAnsi="MS Gothic" w:cs="Arial"/>
              <w:b/>
              <w:sz w:val="24"/>
              <w:szCs w:val="24"/>
            </w:rPr>
            <w:t>☒</w:t>
          </w:r>
        </w:sdtContent>
      </w:sdt>
      <w:r w:rsidR="0080294B" w:rsidRPr="008D60DD">
        <w:rPr>
          <w:rFonts w:ascii="Calibri" w:hAnsi="Calibri" w:cs="Arial"/>
          <w:sz w:val="24"/>
          <w:szCs w:val="24"/>
        </w:rPr>
        <w:t xml:space="preserve">  </w:t>
      </w:r>
      <w:r w:rsidR="0080294B" w:rsidRPr="008D60DD">
        <w:rPr>
          <w:rFonts w:ascii="Calibri" w:hAnsi="Calibri" w:cs="Arial"/>
        </w:rPr>
        <w:t>ENG</w:t>
      </w:r>
      <w:r w:rsidR="0080294B" w:rsidRPr="008D60DD">
        <w:rPr>
          <w:rFonts w:ascii="Calibri" w:hAnsi="Calibri" w:cs="Arial"/>
        </w:rPr>
        <w:tab/>
      </w:r>
      <w:r w:rsidR="0080294B" w:rsidRPr="008D60DD">
        <w:rPr>
          <w:rFonts w:ascii="Calibri" w:hAnsi="Calibri" w:cs="Arial"/>
        </w:rPr>
        <w:tab/>
      </w:r>
      <w:bookmarkStart w:id="0" w:name="_Hlk81060441"/>
      <w:sdt>
        <w:sdtPr>
          <w:rPr>
            <w:rFonts w:ascii="Calibri" w:hAnsi="Calibri" w:cs="Arial"/>
            <w:b/>
            <w:sz w:val="24"/>
            <w:szCs w:val="24"/>
          </w:rPr>
          <w:id w:val="-363756475"/>
          <w14:checkbox>
            <w14:checked w14:val="0"/>
            <w14:checkedState w14:val="2612" w14:font="MS Gothic"/>
            <w14:uncheckedState w14:val="2610" w14:font="MS Gothic"/>
          </w14:checkbox>
        </w:sdtPr>
        <w:sdtContent>
          <w:r w:rsidR="00110203" w:rsidRPr="008D60DD">
            <w:rPr>
              <w:rFonts w:ascii="MS Gothic" w:eastAsia="MS Gothic" w:hAnsi="MS Gothic" w:cs="Arial"/>
              <w:b/>
              <w:sz w:val="24"/>
              <w:szCs w:val="24"/>
            </w:rPr>
            <w:t>☐</w:t>
          </w:r>
        </w:sdtContent>
      </w:sdt>
      <w:r w:rsidR="0080294B" w:rsidRPr="008D60DD">
        <w:rPr>
          <w:rFonts w:ascii="Calibri" w:hAnsi="Calibri" w:cs="Arial"/>
          <w:sz w:val="24"/>
          <w:szCs w:val="24"/>
        </w:rPr>
        <w:t xml:space="preserve"> </w:t>
      </w:r>
      <w:bookmarkEnd w:id="0"/>
      <w:r w:rsidR="0080294B" w:rsidRPr="008D60DD">
        <w:rPr>
          <w:rFonts w:ascii="Calibri" w:hAnsi="Calibri" w:cs="Arial"/>
        </w:rPr>
        <w:t>PAP</w:t>
      </w:r>
      <w:r w:rsidR="0080294B" w:rsidRPr="008D60DD">
        <w:rPr>
          <w:rFonts w:ascii="Calibri" w:hAnsi="Calibri" w:cs="Arial"/>
          <w:sz w:val="24"/>
          <w:szCs w:val="24"/>
        </w:rPr>
        <w:tab/>
      </w:r>
      <w:r w:rsidR="0080294B" w:rsidRPr="008D60DD">
        <w:rPr>
          <w:rFonts w:ascii="Calibri" w:hAnsi="Calibri" w:cs="Arial"/>
          <w:sz w:val="24"/>
          <w:szCs w:val="24"/>
        </w:rPr>
        <w:tab/>
      </w:r>
      <w:r w:rsidR="00037DF4" w:rsidRPr="008D60DD">
        <w:rPr>
          <w:rFonts w:ascii="Calibri" w:hAnsi="Calibri" w:cs="Arial"/>
          <w:sz w:val="24"/>
          <w:szCs w:val="24"/>
        </w:rPr>
        <w:tab/>
      </w:r>
      <w:sdt>
        <w:sdtPr>
          <w:rPr>
            <w:rFonts w:ascii="Calibri" w:hAnsi="Calibri" w:cs="Arial"/>
            <w:b/>
            <w:sz w:val="24"/>
            <w:szCs w:val="24"/>
          </w:rPr>
          <w:id w:val="-1999726360"/>
          <w14:checkbox>
            <w14:checked w14:val="0"/>
            <w14:checkedState w14:val="2612" w14:font="MS Gothic"/>
            <w14:uncheckedState w14:val="2610" w14:font="MS Gothic"/>
          </w14:checkbox>
        </w:sdtPr>
        <w:sdtContent>
          <w:r w:rsidR="00110203" w:rsidRPr="008D60DD">
            <w:rPr>
              <w:rFonts w:ascii="MS Gothic" w:eastAsia="MS Gothic" w:hAnsi="MS Gothic" w:cs="Arial"/>
              <w:b/>
              <w:sz w:val="24"/>
              <w:szCs w:val="24"/>
            </w:rPr>
            <w:t>☐</w:t>
          </w:r>
        </w:sdtContent>
      </w:sdt>
      <w:r w:rsidR="00110203" w:rsidRPr="008D60DD">
        <w:rPr>
          <w:rFonts w:ascii="Calibri" w:hAnsi="Calibri" w:cs="Arial"/>
          <w:sz w:val="24"/>
          <w:szCs w:val="24"/>
        </w:rPr>
        <w:t xml:space="preserve"> </w:t>
      </w:r>
      <w:r w:rsidR="0080294B" w:rsidRPr="008D60DD">
        <w:rPr>
          <w:rFonts w:ascii="Calibri" w:hAnsi="Calibri" w:cs="Arial"/>
        </w:rPr>
        <w:t>Input</w:t>
      </w:r>
    </w:p>
    <w:p w14:paraId="0BC79547" w14:textId="7E31ECD6" w:rsidR="0080294B" w:rsidRPr="008D60DD" w:rsidRDefault="00000000" w:rsidP="00037DF4">
      <w:pPr>
        <w:pStyle w:val="BodyText"/>
        <w:tabs>
          <w:tab w:val="left" w:pos="1843"/>
        </w:tabs>
        <w:rPr>
          <w:rFonts w:ascii="Calibri" w:hAnsi="Calibri"/>
        </w:rPr>
      </w:pPr>
      <w:sdt>
        <w:sdtPr>
          <w:rPr>
            <w:rFonts w:ascii="Calibri" w:hAnsi="Calibri" w:cs="Arial"/>
            <w:b/>
          </w:rPr>
          <w:id w:val="1358232040"/>
          <w14:checkbox>
            <w14:checked w14:val="1"/>
            <w14:checkedState w14:val="2612" w14:font="MS Gothic"/>
            <w14:uncheckedState w14:val="2610" w14:font="MS Gothic"/>
          </w14:checkbox>
        </w:sdtPr>
        <w:sdtContent>
          <w:r w:rsidR="00DA5CC0" w:rsidRPr="008D60DD">
            <w:rPr>
              <w:rFonts w:ascii="MS Gothic" w:eastAsia="MS Gothic" w:hAnsi="MS Gothic" w:cs="Arial"/>
              <w:b/>
            </w:rPr>
            <w:t>☒</w:t>
          </w:r>
        </w:sdtContent>
      </w:sdt>
      <w:r w:rsidR="0080294B" w:rsidRPr="008D60DD">
        <w:rPr>
          <w:rFonts w:ascii="Calibri" w:hAnsi="Calibri" w:cs="Arial"/>
        </w:rPr>
        <w:t xml:space="preserve"> </w:t>
      </w:r>
      <w:r w:rsidR="00DA5CC0" w:rsidRPr="008D60DD">
        <w:rPr>
          <w:rFonts w:ascii="Calibri" w:hAnsi="Calibri" w:cs="Arial"/>
        </w:rPr>
        <w:t>DTEC</w:t>
      </w:r>
      <w:r w:rsidR="0080294B" w:rsidRPr="008D60DD">
        <w:rPr>
          <w:rFonts w:ascii="Calibri" w:hAnsi="Calibri" w:cs="Arial"/>
          <w:b/>
        </w:rPr>
        <w:tab/>
      </w:r>
      <w:sdt>
        <w:sdtPr>
          <w:rPr>
            <w:rFonts w:ascii="Calibri" w:hAnsi="Calibri" w:cs="Arial"/>
            <w:b/>
          </w:rPr>
          <w:id w:val="1574472571"/>
          <w14:checkbox>
            <w14:checked w14:val="0"/>
            <w14:checkedState w14:val="2612" w14:font="MS Gothic"/>
            <w14:uncheckedState w14:val="2610" w14:font="MS Gothic"/>
          </w14:checkbox>
        </w:sdtPr>
        <w:sdtContent>
          <w:r w:rsidR="00221E08" w:rsidRPr="008D60DD">
            <w:rPr>
              <w:rFonts w:ascii="MS Gothic" w:eastAsia="MS Gothic" w:hAnsi="MS Gothic" w:cs="Arial"/>
              <w:b/>
            </w:rPr>
            <w:t>☐</w:t>
          </w:r>
        </w:sdtContent>
      </w:sdt>
      <w:r w:rsidR="0080294B" w:rsidRPr="008D60DD">
        <w:rPr>
          <w:rFonts w:ascii="Calibri" w:hAnsi="Calibri" w:cs="Arial"/>
        </w:rPr>
        <w:t xml:space="preserve"> </w:t>
      </w:r>
      <w:r w:rsidR="003D2DC1" w:rsidRPr="008D60DD">
        <w:rPr>
          <w:rFonts w:ascii="Calibri" w:hAnsi="Calibri" w:cs="Arial"/>
        </w:rPr>
        <w:t>VTS</w:t>
      </w:r>
      <w:r w:rsidR="0080294B" w:rsidRPr="008D60DD">
        <w:rPr>
          <w:rFonts w:ascii="Calibri" w:hAnsi="Calibri" w:cs="Arial"/>
        </w:rPr>
        <w:tab/>
      </w:r>
      <w:r w:rsidR="0080294B" w:rsidRPr="008D60DD">
        <w:rPr>
          <w:rFonts w:ascii="Calibri" w:hAnsi="Calibri" w:cs="Arial"/>
        </w:rPr>
        <w:tab/>
      </w:r>
      <w:r w:rsidR="0080294B" w:rsidRPr="008D60DD">
        <w:rPr>
          <w:rFonts w:ascii="Calibri" w:hAnsi="Calibri" w:cs="Arial"/>
        </w:rPr>
        <w:tab/>
      </w:r>
      <w:r w:rsidR="0080294B" w:rsidRPr="008D60DD">
        <w:rPr>
          <w:rFonts w:ascii="Calibri" w:hAnsi="Calibri" w:cs="Arial"/>
        </w:rPr>
        <w:tab/>
      </w:r>
      <w:r w:rsidR="0080294B" w:rsidRPr="008D60DD">
        <w:rPr>
          <w:rFonts w:ascii="Calibri" w:hAnsi="Calibri" w:cs="Arial"/>
        </w:rPr>
        <w:tab/>
      </w:r>
      <w:sdt>
        <w:sdtPr>
          <w:rPr>
            <w:rFonts w:ascii="Calibri" w:hAnsi="Calibri" w:cs="Arial"/>
            <w:b/>
          </w:rPr>
          <w:id w:val="1701977003"/>
          <w14:checkbox>
            <w14:checked w14:val="1"/>
            <w14:checkedState w14:val="2612" w14:font="MS Gothic"/>
            <w14:uncheckedState w14:val="2610" w14:font="MS Gothic"/>
          </w14:checkbox>
        </w:sdtPr>
        <w:sdtContent>
          <w:r w:rsidR="00DA5CC0" w:rsidRPr="008D60DD">
            <w:rPr>
              <w:rFonts w:ascii="MS Gothic" w:eastAsia="MS Gothic" w:hAnsi="MS Gothic" w:cs="Arial"/>
              <w:b/>
            </w:rPr>
            <w:t>☒</w:t>
          </w:r>
        </w:sdtContent>
      </w:sdt>
      <w:r w:rsidR="00110203" w:rsidRPr="008D60DD">
        <w:rPr>
          <w:rFonts w:ascii="Calibri" w:hAnsi="Calibri" w:cs="Arial"/>
        </w:rPr>
        <w:t xml:space="preserve"> </w:t>
      </w:r>
      <w:r w:rsidR="0080294B" w:rsidRPr="008D60DD">
        <w:rPr>
          <w:rFonts w:ascii="Calibri" w:hAnsi="Calibri" w:cs="Arial"/>
        </w:rPr>
        <w:t>Information</w:t>
      </w:r>
    </w:p>
    <w:p w14:paraId="3E1C02C4" w14:textId="77777777" w:rsidR="0080294B" w:rsidRPr="008D60DD" w:rsidRDefault="0080294B" w:rsidP="00FE5674">
      <w:pPr>
        <w:pStyle w:val="BodyText"/>
        <w:tabs>
          <w:tab w:val="left" w:pos="2835"/>
        </w:tabs>
        <w:rPr>
          <w:rFonts w:ascii="Calibri" w:hAnsi="Calibri"/>
        </w:rPr>
      </w:pPr>
    </w:p>
    <w:p w14:paraId="4DD25FD9" w14:textId="72144501" w:rsidR="00A446C9" w:rsidRPr="008D60DD" w:rsidRDefault="00A446C9" w:rsidP="00FE5674">
      <w:pPr>
        <w:pStyle w:val="BodyText"/>
        <w:tabs>
          <w:tab w:val="left" w:pos="2835"/>
        </w:tabs>
        <w:rPr>
          <w:rFonts w:ascii="Calibri" w:hAnsi="Calibri"/>
        </w:rPr>
      </w:pPr>
      <w:r w:rsidRPr="008D60DD">
        <w:rPr>
          <w:rFonts w:ascii="Calibri" w:hAnsi="Calibri"/>
          <w:b/>
          <w:bCs/>
          <w:color w:val="00558C"/>
          <w:sz w:val="24"/>
          <w:szCs w:val="24"/>
        </w:rPr>
        <w:t>Agenda item</w:t>
      </w:r>
      <w:r w:rsidR="00037DF4" w:rsidRPr="008D60DD">
        <w:rPr>
          <w:rFonts w:ascii="Calibri" w:hAnsi="Calibri"/>
        </w:rPr>
        <w:t xml:space="preserve"> </w:t>
      </w:r>
      <w:r w:rsidR="00037DF4" w:rsidRPr="008D60DD">
        <w:rPr>
          <w:rStyle w:val="FootnoteReference"/>
          <w:rFonts w:ascii="Calibri" w:hAnsi="Calibri"/>
          <w:sz w:val="22"/>
        </w:rPr>
        <w:footnoteReference w:id="2"/>
      </w:r>
      <w:r w:rsidR="001C44A3" w:rsidRPr="008D60DD">
        <w:rPr>
          <w:rFonts w:ascii="Calibri" w:hAnsi="Calibri"/>
        </w:rPr>
        <w:tab/>
      </w:r>
      <w:r w:rsidR="0080294B" w:rsidRPr="008D60DD">
        <w:rPr>
          <w:rFonts w:ascii="Calibri" w:hAnsi="Calibri"/>
        </w:rPr>
        <w:tab/>
      </w:r>
      <w:r w:rsidR="0080294B" w:rsidRPr="008D60DD">
        <w:rPr>
          <w:rFonts w:ascii="Calibri" w:hAnsi="Calibri"/>
        </w:rPr>
        <w:tab/>
        <w:t>n.n</w:t>
      </w:r>
    </w:p>
    <w:p w14:paraId="1AB3E246" w14:textId="00659C53" w:rsidR="00A446C9" w:rsidRPr="008D60DD" w:rsidRDefault="0080294B" w:rsidP="00FE5674">
      <w:pPr>
        <w:pStyle w:val="BodyText"/>
        <w:tabs>
          <w:tab w:val="left" w:pos="2835"/>
        </w:tabs>
        <w:rPr>
          <w:rFonts w:ascii="Calibri" w:hAnsi="Calibri"/>
        </w:rPr>
      </w:pPr>
      <w:r w:rsidRPr="008D60DD">
        <w:rPr>
          <w:rFonts w:ascii="Calibri" w:hAnsi="Calibri"/>
          <w:b/>
          <w:bCs/>
          <w:color w:val="00558C"/>
          <w:sz w:val="24"/>
          <w:szCs w:val="24"/>
        </w:rPr>
        <w:t xml:space="preserve">Technical </w:t>
      </w:r>
      <w:r w:rsidR="00B0084A" w:rsidRPr="008D60DD">
        <w:rPr>
          <w:rFonts w:ascii="Calibri" w:hAnsi="Calibri"/>
          <w:b/>
          <w:bCs/>
          <w:color w:val="00558C"/>
          <w:sz w:val="24"/>
          <w:szCs w:val="24"/>
        </w:rPr>
        <w:t>d</w:t>
      </w:r>
      <w:r w:rsidRPr="008D60DD">
        <w:rPr>
          <w:rFonts w:ascii="Calibri" w:hAnsi="Calibri"/>
          <w:b/>
          <w:bCs/>
          <w:color w:val="00558C"/>
          <w:sz w:val="24"/>
          <w:szCs w:val="24"/>
        </w:rPr>
        <w:t xml:space="preserve">omain/ </w:t>
      </w:r>
      <w:r w:rsidR="00A446C9" w:rsidRPr="008D60DD">
        <w:rPr>
          <w:rFonts w:ascii="Calibri" w:hAnsi="Calibri"/>
          <w:b/>
          <w:bCs/>
          <w:color w:val="00558C"/>
          <w:sz w:val="24"/>
          <w:szCs w:val="24"/>
        </w:rPr>
        <w:t xml:space="preserve">Task </w:t>
      </w:r>
      <w:r w:rsidR="00B0084A" w:rsidRPr="008D60DD">
        <w:rPr>
          <w:rFonts w:ascii="Calibri" w:hAnsi="Calibri"/>
          <w:b/>
          <w:bCs/>
          <w:color w:val="00558C"/>
          <w:sz w:val="24"/>
          <w:szCs w:val="24"/>
        </w:rPr>
        <w:t>n</w:t>
      </w:r>
      <w:r w:rsidR="00A446C9" w:rsidRPr="008D60DD">
        <w:rPr>
          <w:rFonts w:ascii="Calibri" w:hAnsi="Calibri"/>
          <w:b/>
          <w:bCs/>
          <w:color w:val="00558C"/>
          <w:sz w:val="24"/>
          <w:szCs w:val="24"/>
        </w:rPr>
        <w:t>umber</w:t>
      </w:r>
      <w:r w:rsidR="00037DF4" w:rsidRPr="008D60DD">
        <w:rPr>
          <w:rFonts w:ascii="Calibri" w:hAnsi="Calibri"/>
        </w:rPr>
        <w:t xml:space="preserve"> </w:t>
      </w:r>
      <w:r w:rsidR="00037DF4" w:rsidRPr="008D60DD">
        <w:rPr>
          <w:rFonts w:ascii="Calibri" w:hAnsi="Calibri"/>
          <w:vertAlign w:val="superscript"/>
        </w:rPr>
        <w:t>2</w:t>
      </w:r>
      <w:r w:rsidR="001C44A3" w:rsidRPr="008D60DD">
        <w:rPr>
          <w:rFonts w:ascii="Calibri" w:hAnsi="Calibri"/>
        </w:rPr>
        <w:tab/>
      </w:r>
      <w:r w:rsidRPr="008D60DD">
        <w:rPr>
          <w:rFonts w:ascii="Calibri" w:hAnsi="Calibri"/>
        </w:rPr>
        <w:t>…………………………………</w:t>
      </w:r>
    </w:p>
    <w:p w14:paraId="01FC5420" w14:textId="0BBE1D45" w:rsidR="00362CD9" w:rsidRPr="008D60DD" w:rsidRDefault="00362CD9" w:rsidP="00FE5674">
      <w:pPr>
        <w:pStyle w:val="BodyText"/>
        <w:tabs>
          <w:tab w:val="left" w:pos="2835"/>
        </w:tabs>
        <w:rPr>
          <w:rFonts w:ascii="Calibri" w:hAnsi="Calibri"/>
          <w:color w:val="FF0000"/>
        </w:rPr>
      </w:pPr>
      <w:r w:rsidRPr="008D60DD">
        <w:rPr>
          <w:rFonts w:ascii="Calibri" w:hAnsi="Calibri"/>
          <w:b/>
          <w:bCs/>
          <w:color w:val="00558C"/>
          <w:sz w:val="24"/>
          <w:szCs w:val="24"/>
        </w:rPr>
        <w:t>Author(s)</w:t>
      </w:r>
      <w:r w:rsidR="00FE5674" w:rsidRPr="008D60DD">
        <w:rPr>
          <w:rFonts w:ascii="Calibri" w:hAnsi="Calibri"/>
          <w:b/>
          <w:bCs/>
          <w:color w:val="00558C"/>
          <w:sz w:val="24"/>
          <w:szCs w:val="24"/>
        </w:rPr>
        <w:t>/Submitter(s)</w:t>
      </w:r>
      <w:r w:rsidRPr="008D60DD">
        <w:rPr>
          <w:rFonts w:ascii="Calibri" w:hAnsi="Calibri"/>
        </w:rPr>
        <w:tab/>
      </w:r>
      <w:r w:rsidR="0080294B" w:rsidRPr="008D60DD">
        <w:rPr>
          <w:rFonts w:ascii="Calibri" w:hAnsi="Calibri"/>
        </w:rPr>
        <w:tab/>
      </w:r>
      <w:r w:rsidR="0080294B" w:rsidRPr="008D60DD">
        <w:rPr>
          <w:rFonts w:ascii="Calibri" w:hAnsi="Calibri"/>
        </w:rPr>
        <w:tab/>
      </w:r>
      <w:r w:rsidR="00DA5CC0" w:rsidRPr="008D60DD">
        <w:rPr>
          <w:rFonts w:ascii="Calibri" w:hAnsi="Calibri"/>
        </w:rPr>
        <w:t>Kongsberg Discovery</w:t>
      </w:r>
    </w:p>
    <w:p w14:paraId="60BCC120" w14:textId="39D2D195" w:rsidR="0080294B" w:rsidRPr="008D60DD" w:rsidRDefault="00774730" w:rsidP="00C02DDD">
      <w:pPr>
        <w:pStyle w:val="BodyText"/>
        <w:tabs>
          <w:tab w:val="left" w:pos="7860"/>
        </w:tabs>
        <w:rPr>
          <w:rFonts w:ascii="Calibri" w:hAnsi="Calibri"/>
        </w:rPr>
      </w:pPr>
      <w:r w:rsidRPr="008D60DD">
        <w:rPr>
          <w:rFonts w:ascii="Calibri" w:hAnsi="Calibri"/>
        </w:rPr>
        <w:tab/>
      </w:r>
    </w:p>
    <w:p w14:paraId="4834080C" w14:textId="3133BF8B" w:rsidR="00A446C9" w:rsidRPr="008D60DD" w:rsidRDefault="00DA5CC0" w:rsidP="0035243F">
      <w:pPr>
        <w:pStyle w:val="Title"/>
      </w:pPr>
      <w:r w:rsidRPr="008D60DD">
        <w:t>Maritime Alternative PNT Solution (MAPS)</w:t>
      </w:r>
    </w:p>
    <w:p w14:paraId="28EE06CF" w14:textId="5E9A1B3E" w:rsidR="00DA5CC0" w:rsidRPr="008D60DD" w:rsidRDefault="00A446C9" w:rsidP="00DA5CC0">
      <w:pPr>
        <w:pStyle w:val="Heading1"/>
      </w:pPr>
      <w:r w:rsidRPr="008D60DD">
        <w:t>Summary</w:t>
      </w:r>
      <w:r w:rsidR="008E28CC" w:rsidRPr="008D60DD">
        <w:t xml:space="preserve"> </w:t>
      </w:r>
    </w:p>
    <w:p w14:paraId="215DC9AC" w14:textId="0B419752" w:rsidR="00DA5CC0" w:rsidRPr="008D60DD" w:rsidRDefault="00DA5CC0" w:rsidP="00DA5CC0">
      <w:pPr>
        <w:pStyle w:val="Heading2"/>
      </w:pPr>
      <w:r w:rsidRPr="008D60DD">
        <w:t xml:space="preserve">Purpose of the document </w:t>
      </w:r>
    </w:p>
    <w:p w14:paraId="65017D81" w14:textId="5813FC65" w:rsidR="00DA5CC0" w:rsidRPr="008D60DD" w:rsidRDefault="00DA5CC0" w:rsidP="00DA5CC0">
      <w:pPr>
        <w:pStyle w:val="BodyText"/>
      </w:pPr>
      <w:r w:rsidRPr="008D60DD">
        <w:rPr>
          <w:rFonts w:ascii="Calibri" w:hAnsi="Calibri"/>
        </w:rPr>
        <w:t>This paper provides information to the committee</w:t>
      </w:r>
      <w:r w:rsidR="00905130" w:rsidRPr="008D60DD">
        <w:rPr>
          <w:rFonts w:ascii="Calibri" w:hAnsi="Calibri"/>
        </w:rPr>
        <w:t>s</w:t>
      </w:r>
      <w:r w:rsidRPr="008D60DD">
        <w:rPr>
          <w:rFonts w:ascii="Calibri" w:hAnsi="Calibri"/>
        </w:rPr>
        <w:t xml:space="preserve"> on the </w:t>
      </w:r>
      <w:bookmarkStart w:id="1" w:name="_Hlk114480331"/>
      <w:r w:rsidR="00905130" w:rsidRPr="008D60DD">
        <w:rPr>
          <w:rFonts w:ascii="Calibri" w:hAnsi="Calibri"/>
        </w:rPr>
        <w:t>VDES/MF Ranging Mode (</w:t>
      </w:r>
      <w:r w:rsidRPr="008D60DD">
        <w:rPr>
          <w:rFonts w:ascii="Calibri" w:hAnsi="Calibri"/>
        </w:rPr>
        <w:t>R-Mode</w:t>
      </w:r>
      <w:r w:rsidR="00905130" w:rsidRPr="008D60DD">
        <w:rPr>
          <w:rFonts w:ascii="Calibri" w:hAnsi="Calibri"/>
        </w:rPr>
        <w:t>)</w:t>
      </w:r>
      <w:r w:rsidRPr="008D60DD">
        <w:rPr>
          <w:rFonts w:ascii="Calibri" w:hAnsi="Calibri"/>
        </w:rPr>
        <w:t xml:space="preserve"> activity </w:t>
      </w:r>
      <w:r w:rsidRPr="008D60DD">
        <w:t> Maritime Alternative PNT Solution</w:t>
      </w:r>
      <w:r w:rsidRPr="008D60DD">
        <w:rPr>
          <w:rFonts w:ascii="Calibri" w:hAnsi="Calibri"/>
        </w:rPr>
        <w:t xml:space="preserve"> (MAPS)</w:t>
      </w:r>
      <w:bookmarkEnd w:id="1"/>
      <w:r w:rsidRPr="008D60DD">
        <w:rPr>
          <w:rFonts w:ascii="Calibri" w:hAnsi="Calibri"/>
        </w:rPr>
        <w:t xml:space="preserve"> being conducted by a consortium consisting of Kongsberg Discovery</w:t>
      </w:r>
      <w:r w:rsidR="004359C0" w:rsidRPr="008D60DD">
        <w:rPr>
          <w:rFonts w:ascii="Calibri" w:hAnsi="Calibri"/>
        </w:rPr>
        <w:t xml:space="preserve"> (prime)</w:t>
      </w:r>
      <w:r w:rsidRPr="008D60DD">
        <w:rPr>
          <w:rFonts w:ascii="Calibri" w:hAnsi="Calibri"/>
        </w:rPr>
        <w:t xml:space="preserve">, Space Norway, </w:t>
      </w:r>
      <w:r w:rsidR="00905130" w:rsidRPr="008D60DD">
        <w:rPr>
          <w:rFonts w:ascii="Calibri" w:hAnsi="Calibri"/>
        </w:rPr>
        <w:t xml:space="preserve">German Aerospace Center </w:t>
      </w:r>
      <w:r w:rsidRPr="008D60DD">
        <w:rPr>
          <w:rFonts w:ascii="Calibri" w:hAnsi="Calibri"/>
        </w:rPr>
        <w:t>and Telespazio UK.</w:t>
      </w:r>
    </w:p>
    <w:p w14:paraId="53733F03" w14:textId="77777777" w:rsidR="00A446C9" w:rsidRPr="008D60DD" w:rsidRDefault="00A446C9" w:rsidP="00605E43">
      <w:pPr>
        <w:pStyle w:val="Heading1"/>
      </w:pPr>
      <w:r w:rsidRPr="008D60DD">
        <w:t>Background</w:t>
      </w:r>
    </w:p>
    <w:p w14:paraId="07452EBC" w14:textId="3C53CACB" w:rsidR="00A446C9" w:rsidRPr="008D60DD" w:rsidRDefault="00375401" w:rsidP="00D9396A">
      <w:pPr>
        <w:pStyle w:val="BodyText"/>
        <w:rPr>
          <w:rFonts w:ascii="Calibri" w:hAnsi="Calibri"/>
        </w:rPr>
      </w:pPr>
      <w:r w:rsidRPr="008D60DD">
        <w:rPr>
          <w:rFonts w:ascii="Calibri" w:hAnsi="Calibri"/>
        </w:rPr>
        <w:t>Maritime shipping has widely adopted GNSS to enhance safety and operational efficiency; however, the availability and reliability of these systems have diminished in recent years. The MAPS initiative, undertaken within the framework of the ESA NAVISP Element 2 programme, seeks to demonstrate an Alternative PNT (APNT) solution that combines the maritime VHF Data Exchange System (VDES) with the Medium Frequency (MF) R-Mode service.</w:t>
      </w:r>
    </w:p>
    <w:p w14:paraId="07FD2E09" w14:textId="287DE962" w:rsidR="00626568" w:rsidRPr="00626568" w:rsidRDefault="00626568" w:rsidP="00626568">
      <w:pPr>
        <w:pStyle w:val="BodyText"/>
        <w:rPr>
          <w:rFonts w:ascii="Calibri" w:hAnsi="Calibri"/>
        </w:rPr>
      </w:pPr>
      <w:r w:rsidRPr="00626568">
        <w:rPr>
          <w:rFonts w:ascii="Calibri" w:hAnsi="Calibri"/>
        </w:rPr>
        <w:t>In alignment with IALA’s strategy for resilient PNT and e</w:t>
      </w:r>
      <w:r w:rsidRPr="00626568">
        <w:rPr>
          <w:rFonts w:ascii="Calibri" w:hAnsi="Calibri"/>
        </w:rPr>
        <w:noBreakHyphen/>
        <w:t>Navigation, the MAPS concept integrates three interoperable R</w:t>
      </w:r>
      <w:r w:rsidRPr="00626568">
        <w:rPr>
          <w:rFonts w:ascii="Calibri" w:hAnsi="Calibri"/>
        </w:rPr>
        <w:noBreakHyphen/>
        <w:t>Mode components—Terrestrial VDES R</w:t>
      </w:r>
      <w:r w:rsidRPr="00626568">
        <w:rPr>
          <w:rFonts w:ascii="Calibri" w:hAnsi="Calibri"/>
        </w:rPr>
        <w:noBreakHyphen/>
        <w:t>Mode, MF R</w:t>
      </w:r>
      <w:r w:rsidRPr="00626568">
        <w:rPr>
          <w:rFonts w:ascii="Calibri" w:hAnsi="Calibri"/>
        </w:rPr>
        <w:noBreakHyphen/>
        <w:t>Mode, and Space</w:t>
      </w:r>
      <w:r w:rsidRPr="00626568">
        <w:rPr>
          <w:rFonts w:ascii="Calibri" w:hAnsi="Calibri"/>
        </w:rPr>
        <w:noBreakHyphen/>
        <w:t>based VDE</w:t>
      </w:r>
      <w:r w:rsidRPr="00626568">
        <w:rPr>
          <w:rFonts w:ascii="Calibri" w:hAnsi="Calibri"/>
        </w:rPr>
        <w:noBreakHyphen/>
        <w:t>SAT R</w:t>
      </w:r>
      <w:r w:rsidRPr="00626568">
        <w:rPr>
          <w:rFonts w:ascii="Calibri" w:hAnsi="Calibri"/>
        </w:rPr>
        <w:noBreakHyphen/>
        <w:t>Mode—forming a cohesive hybrid system designed to ensure safe navigation, continuity of timing services, and robust situational awareness.</w:t>
      </w:r>
    </w:p>
    <w:p w14:paraId="188BEF06" w14:textId="77777777" w:rsidR="00626568" w:rsidRPr="008D60DD" w:rsidRDefault="00626568" w:rsidP="00A446C9">
      <w:pPr>
        <w:pStyle w:val="BodyText"/>
        <w:rPr>
          <w:rFonts w:ascii="Calibri" w:hAnsi="Calibri"/>
        </w:rPr>
      </w:pPr>
    </w:p>
    <w:p w14:paraId="4D309E77" w14:textId="77777777" w:rsidR="00DB5D74" w:rsidRPr="008D60DD" w:rsidRDefault="008F4B0E" w:rsidP="00DB5D74">
      <w:pPr>
        <w:pStyle w:val="BodyText"/>
        <w:keepNext/>
        <w:jc w:val="center"/>
      </w:pPr>
      <w:r w:rsidRPr="008D60DD">
        <w:rPr>
          <w:rFonts w:ascii="Calibri" w:hAnsi="Calibri"/>
          <w:noProof/>
        </w:rPr>
        <w:drawing>
          <wp:inline distT="0" distB="0" distL="0" distR="0" wp14:anchorId="636B524D" wp14:editId="24FE1AF5">
            <wp:extent cx="2712041" cy="1469631"/>
            <wp:effectExtent l="0" t="0" r="0" b="0"/>
            <wp:docPr id="4872807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26075" cy="1477236"/>
                    </a:xfrm>
                    <a:prstGeom prst="rect">
                      <a:avLst/>
                    </a:prstGeom>
                    <a:noFill/>
                    <a:ln>
                      <a:noFill/>
                    </a:ln>
                  </pic:spPr>
                </pic:pic>
              </a:graphicData>
            </a:graphic>
          </wp:inline>
        </w:drawing>
      </w:r>
    </w:p>
    <w:p w14:paraId="274144D1" w14:textId="50A1230D" w:rsidR="008F4B0E" w:rsidRPr="008D60DD" w:rsidRDefault="00DB5D74" w:rsidP="00DB5D74">
      <w:pPr>
        <w:pStyle w:val="Caption"/>
        <w:jc w:val="center"/>
        <w:rPr>
          <w:rFonts w:ascii="Calibri" w:hAnsi="Calibri"/>
        </w:rPr>
      </w:pPr>
      <w:r w:rsidRPr="008D60DD">
        <w:t xml:space="preserve">Figure </w:t>
      </w:r>
      <w:fldSimple w:instr=" STYLEREF 1 \s ">
        <w:r w:rsidRPr="008D60DD">
          <w:rPr>
            <w:noProof/>
          </w:rPr>
          <w:t>2</w:t>
        </w:r>
      </w:fldSimple>
      <w:r w:rsidRPr="008D60DD">
        <w:noBreakHyphen/>
      </w:r>
      <w:fldSimple w:instr=" SEQ Figure \* ARABIC \s 1 ">
        <w:r w:rsidRPr="008D60DD">
          <w:rPr>
            <w:noProof/>
          </w:rPr>
          <w:t>1</w:t>
        </w:r>
      </w:fldSimple>
      <w:r w:rsidRPr="008D60DD">
        <w:t xml:space="preserve"> MAPS project logo</w:t>
      </w:r>
    </w:p>
    <w:p w14:paraId="5422D6E4" w14:textId="77777777" w:rsidR="008F4B0E" w:rsidRPr="008D60DD" w:rsidRDefault="008F4B0E" w:rsidP="00A446C9">
      <w:pPr>
        <w:pStyle w:val="BodyText"/>
        <w:rPr>
          <w:rFonts w:ascii="Calibri" w:hAnsi="Calibri"/>
        </w:rPr>
      </w:pPr>
    </w:p>
    <w:p w14:paraId="041E9135" w14:textId="77777777" w:rsidR="00A446C9" w:rsidRPr="008D60DD" w:rsidRDefault="00A446C9" w:rsidP="00605E43">
      <w:pPr>
        <w:pStyle w:val="Heading1"/>
      </w:pPr>
      <w:r w:rsidRPr="008D60DD">
        <w:t>Discussion</w:t>
      </w:r>
    </w:p>
    <w:p w14:paraId="401F90D7" w14:textId="7A96B76C" w:rsidR="00D80354" w:rsidRPr="008D60DD" w:rsidRDefault="00D80354" w:rsidP="00ED5735">
      <w:pPr>
        <w:pStyle w:val="BodyText"/>
        <w:jc w:val="left"/>
      </w:pPr>
      <w:r w:rsidRPr="00626568">
        <w:rPr>
          <w:rFonts w:ascii="Calibri" w:hAnsi="Calibri"/>
        </w:rPr>
        <w:t xml:space="preserve">Building upon previous European </w:t>
      </w:r>
      <w:r w:rsidR="004359C0" w:rsidRPr="008D60DD">
        <w:rPr>
          <w:rFonts w:ascii="Calibri" w:hAnsi="Calibri"/>
        </w:rPr>
        <w:t>activities</w:t>
      </w:r>
      <w:r w:rsidRPr="00626568">
        <w:rPr>
          <w:rFonts w:ascii="Calibri" w:hAnsi="Calibri"/>
        </w:rPr>
        <w:t xml:space="preserve"> such as R</w:t>
      </w:r>
      <w:r w:rsidRPr="00626568">
        <w:rPr>
          <w:rFonts w:ascii="Calibri" w:hAnsi="Calibri"/>
        </w:rPr>
        <w:noBreakHyphen/>
        <w:t xml:space="preserve">Mode Baltic, </w:t>
      </w:r>
      <w:r w:rsidRPr="008D60DD">
        <w:rPr>
          <w:rFonts w:ascii="Calibri" w:hAnsi="Calibri"/>
        </w:rPr>
        <w:t>Independent Critical Navigation (</w:t>
      </w:r>
      <w:r w:rsidRPr="00626568">
        <w:rPr>
          <w:rFonts w:ascii="Calibri" w:hAnsi="Calibri"/>
        </w:rPr>
        <w:t>ICING</w:t>
      </w:r>
      <w:r w:rsidRPr="008D60DD">
        <w:rPr>
          <w:rFonts w:ascii="Calibri" w:hAnsi="Calibri"/>
        </w:rPr>
        <w:t>)</w:t>
      </w:r>
      <w:r w:rsidRPr="00626568">
        <w:rPr>
          <w:rFonts w:ascii="Calibri" w:hAnsi="Calibri"/>
        </w:rPr>
        <w:t xml:space="preserve">, and </w:t>
      </w:r>
      <w:r w:rsidRPr="008D60DD">
        <w:rPr>
          <w:rFonts w:ascii="Calibri" w:hAnsi="Calibri"/>
        </w:rPr>
        <w:t>VDES-R Advanced User Technologies for Alternative PNT (</w:t>
      </w:r>
      <w:r w:rsidRPr="00626568">
        <w:rPr>
          <w:rFonts w:ascii="Calibri" w:hAnsi="Calibri"/>
        </w:rPr>
        <w:t>VAUTAP</w:t>
      </w:r>
      <w:r w:rsidRPr="008D60DD">
        <w:rPr>
          <w:rFonts w:ascii="Calibri" w:hAnsi="Calibri"/>
        </w:rPr>
        <w:t>)</w:t>
      </w:r>
      <w:r w:rsidRPr="00626568">
        <w:rPr>
          <w:rFonts w:ascii="Calibri" w:hAnsi="Calibri"/>
        </w:rPr>
        <w:t xml:space="preserve">, MAPS leverages existing AIS/VDES infrastructure and MF beacon networks to accelerate deployment and reduce cost. </w:t>
      </w:r>
      <w:r w:rsidR="00ED5735" w:rsidRPr="008D60DD">
        <w:t>The system architecture is designed to promote:</w:t>
      </w:r>
    </w:p>
    <w:p w14:paraId="16045BE1" w14:textId="77777777" w:rsidR="00D80354" w:rsidRPr="008D60DD" w:rsidRDefault="00D80354" w:rsidP="00D80354">
      <w:pPr>
        <w:pStyle w:val="BodyText"/>
        <w:numPr>
          <w:ilvl w:val="0"/>
          <w:numId w:val="74"/>
        </w:numPr>
        <w:jc w:val="left"/>
        <w:rPr>
          <w:rFonts w:ascii="Calibri" w:hAnsi="Calibri"/>
        </w:rPr>
      </w:pPr>
      <w:r w:rsidRPr="00626568">
        <w:rPr>
          <w:rFonts w:ascii="Calibri" w:hAnsi="Calibri"/>
        </w:rPr>
        <w:t>Complementary, diversity</w:t>
      </w:r>
      <w:r w:rsidRPr="00626568">
        <w:rPr>
          <w:rFonts w:ascii="Calibri" w:hAnsi="Calibri"/>
        </w:rPr>
        <w:noBreakHyphen/>
        <w:t>based PNT sources</w:t>
      </w:r>
    </w:p>
    <w:p w14:paraId="40457D10" w14:textId="77777777" w:rsidR="00D80354" w:rsidRPr="008D60DD" w:rsidRDefault="00D80354" w:rsidP="00D80354">
      <w:pPr>
        <w:pStyle w:val="BodyText"/>
        <w:numPr>
          <w:ilvl w:val="0"/>
          <w:numId w:val="74"/>
        </w:numPr>
        <w:jc w:val="left"/>
        <w:rPr>
          <w:rFonts w:ascii="Calibri" w:hAnsi="Calibri"/>
        </w:rPr>
      </w:pPr>
      <w:r w:rsidRPr="00626568">
        <w:rPr>
          <w:rFonts w:ascii="Calibri" w:hAnsi="Calibri"/>
        </w:rPr>
        <w:t xml:space="preserve">Harmonised international </w:t>
      </w:r>
      <w:r w:rsidRPr="008D60DD">
        <w:rPr>
          <w:rFonts w:ascii="Calibri" w:hAnsi="Calibri"/>
        </w:rPr>
        <w:t>standardization</w:t>
      </w:r>
    </w:p>
    <w:p w14:paraId="44DB9CBD" w14:textId="77777777" w:rsidR="00D80354" w:rsidRPr="008D60DD" w:rsidRDefault="00D80354" w:rsidP="00D80354">
      <w:pPr>
        <w:pStyle w:val="BodyText"/>
        <w:numPr>
          <w:ilvl w:val="0"/>
          <w:numId w:val="74"/>
        </w:numPr>
        <w:jc w:val="left"/>
        <w:rPr>
          <w:rFonts w:ascii="Calibri" w:hAnsi="Calibri"/>
        </w:rPr>
      </w:pPr>
      <w:r w:rsidRPr="00626568">
        <w:rPr>
          <w:rFonts w:ascii="Calibri" w:hAnsi="Calibri"/>
        </w:rPr>
        <w:t>Support for VTS, e</w:t>
      </w:r>
      <w:r w:rsidRPr="00626568">
        <w:rPr>
          <w:rFonts w:ascii="Calibri" w:hAnsi="Calibri"/>
        </w:rPr>
        <w:noBreakHyphen/>
        <w:t>Navigation and future autonomous vessel operations</w:t>
      </w:r>
    </w:p>
    <w:p w14:paraId="3818D4E7" w14:textId="77777777" w:rsidR="00D80354" w:rsidRPr="00626568" w:rsidRDefault="00D80354" w:rsidP="00D80354">
      <w:pPr>
        <w:pStyle w:val="BodyText"/>
        <w:numPr>
          <w:ilvl w:val="0"/>
          <w:numId w:val="74"/>
        </w:numPr>
        <w:jc w:val="left"/>
        <w:rPr>
          <w:rFonts w:ascii="Calibri" w:hAnsi="Calibri"/>
        </w:rPr>
      </w:pPr>
      <w:r w:rsidRPr="00626568">
        <w:rPr>
          <w:rFonts w:ascii="Calibri" w:hAnsi="Calibri"/>
        </w:rPr>
        <w:t>Regional interoperability across national administrations</w:t>
      </w:r>
    </w:p>
    <w:p w14:paraId="60116511" w14:textId="554552E4" w:rsidR="008A22CA" w:rsidRPr="008D60DD" w:rsidRDefault="00D80354" w:rsidP="008A22CA">
      <w:pPr>
        <w:pStyle w:val="BodyText"/>
        <w:rPr>
          <w:rFonts w:ascii="Calibri" w:hAnsi="Calibri"/>
        </w:rPr>
      </w:pPr>
      <w:r w:rsidRPr="00626568">
        <w:rPr>
          <w:rFonts w:ascii="Calibri" w:hAnsi="Calibri"/>
        </w:rPr>
        <w:t>VDES R</w:t>
      </w:r>
      <w:r w:rsidRPr="00626568">
        <w:rPr>
          <w:rFonts w:ascii="Calibri" w:hAnsi="Calibri"/>
        </w:rPr>
        <w:noBreakHyphen/>
        <w:t>Mode provides VHF</w:t>
      </w:r>
      <w:r w:rsidRPr="00626568">
        <w:rPr>
          <w:rFonts w:ascii="Calibri" w:hAnsi="Calibri"/>
        </w:rPr>
        <w:noBreakHyphen/>
        <w:t>based ranging and data channels capable of supporting both navigation and communication. MF R</w:t>
      </w:r>
      <w:r w:rsidRPr="00626568">
        <w:rPr>
          <w:rFonts w:ascii="Calibri" w:hAnsi="Calibri"/>
        </w:rPr>
        <w:noBreakHyphen/>
        <w:t>Mode extends service reach with long</w:t>
      </w:r>
      <w:r w:rsidRPr="00626568">
        <w:rPr>
          <w:rFonts w:ascii="Calibri" w:hAnsi="Calibri"/>
        </w:rPr>
        <w:noBreakHyphen/>
        <w:t>range, low</w:t>
      </w:r>
      <w:r w:rsidRPr="00626568">
        <w:rPr>
          <w:rFonts w:ascii="Calibri" w:hAnsi="Calibri"/>
        </w:rPr>
        <w:noBreakHyphen/>
        <w:t>frequency signals proven to deliver stable positioning performance. The addition of VDES</w:t>
      </w:r>
      <w:r w:rsidRPr="00626568">
        <w:rPr>
          <w:rFonts w:ascii="Calibri" w:hAnsi="Calibri"/>
        </w:rPr>
        <w:noBreakHyphen/>
        <w:t>SAT R</w:t>
      </w:r>
      <w:r w:rsidRPr="00626568">
        <w:rPr>
          <w:rFonts w:ascii="Calibri" w:hAnsi="Calibri"/>
        </w:rPr>
        <w:noBreakHyphen/>
        <w:t>Mode enables wide</w:t>
      </w:r>
      <w:r w:rsidRPr="00626568">
        <w:rPr>
          <w:rFonts w:ascii="Calibri" w:hAnsi="Calibri"/>
        </w:rPr>
        <w:noBreakHyphen/>
        <w:t xml:space="preserve">area coverage through </w:t>
      </w:r>
      <w:r w:rsidR="00B92B0E" w:rsidRPr="008D60DD">
        <w:rPr>
          <w:rFonts w:ascii="Calibri" w:hAnsi="Calibri"/>
        </w:rPr>
        <w:t>low-earth orbit (</w:t>
      </w:r>
      <w:r w:rsidRPr="00626568">
        <w:rPr>
          <w:rFonts w:ascii="Calibri" w:hAnsi="Calibri"/>
        </w:rPr>
        <w:t>LEO</w:t>
      </w:r>
      <w:r w:rsidR="00B92B0E" w:rsidRPr="008D60DD">
        <w:rPr>
          <w:rFonts w:ascii="Calibri" w:hAnsi="Calibri"/>
        </w:rPr>
        <w:t>)</w:t>
      </w:r>
      <w:r w:rsidRPr="00626568">
        <w:rPr>
          <w:rFonts w:ascii="Calibri" w:hAnsi="Calibri"/>
        </w:rPr>
        <w:t xml:space="preserve"> satellites, ensuring service continuity beyond terrestrial limits.</w:t>
      </w:r>
      <w:r w:rsidR="008A22CA" w:rsidRPr="008D60DD">
        <w:rPr>
          <w:rFonts w:ascii="Calibri" w:hAnsi="Calibri"/>
        </w:rPr>
        <w:t xml:space="preserve"> </w:t>
      </w:r>
      <w:r w:rsidRPr="00626568">
        <w:rPr>
          <w:rFonts w:ascii="Calibri" w:hAnsi="Calibri"/>
        </w:rPr>
        <w:t>Together, these elements form a unified</w:t>
      </w:r>
      <w:r w:rsidR="003F2525" w:rsidRPr="008D60DD">
        <w:rPr>
          <w:rFonts w:ascii="Calibri" w:hAnsi="Calibri"/>
        </w:rPr>
        <w:t xml:space="preserve"> </w:t>
      </w:r>
      <w:r w:rsidRPr="00626568">
        <w:rPr>
          <w:rFonts w:ascii="Calibri" w:hAnsi="Calibri"/>
        </w:rPr>
        <w:t>APNT capability that enhances maritime safety, mitigates GNSS outage risks, and supports future IMO/IALA regulatory evolution</w:t>
      </w:r>
      <w:r w:rsidR="008A22CA" w:rsidRPr="008D60DD">
        <w:rPr>
          <w:rFonts w:ascii="Calibri" w:hAnsi="Calibri"/>
        </w:rPr>
        <w:t>.</w:t>
      </w:r>
    </w:p>
    <w:p w14:paraId="08732017" w14:textId="390FC853" w:rsidR="001C77BB" w:rsidRPr="008D60DD" w:rsidRDefault="008F4B0E" w:rsidP="00AA1A13">
      <w:pPr>
        <w:pStyle w:val="BodyText"/>
        <w:rPr>
          <w:rFonts w:ascii="Calibri" w:hAnsi="Calibri"/>
        </w:rPr>
      </w:pPr>
      <w:r w:rsidRPr="008D60DD">
        <w:rPr>
          <w:rFonts w:ascii="Calibri" w:hAnsi="Calibri"/>
        </w:rPr>
        <w:t xml:space="preserve">The ambition in phase 1 of MAPS is to develop a solution using </w:t>
      </w:r>
      <w:r w:rsidR="001F38A5" w:rsidRPr="008D60DD">
        <w:rPr>
          <w:rFonts w:ascii="Calibri" w:hAnsi="Calibri"/>
        </w:rPr>
        <w:t xml:space="preserve">R-Mode capable </w:t>
      </w:r>
      <w:r w:rsidRPr="008D60DD">
        <w:rPr>
          <w:rFonts w:ascii="Calibri" w:hAnsi="Calibri"/>
        </w:rPr>
        <w:t xml:space="preserve">terrestrial VDES base stations and </w:t>
      </w:r>
      <w:r w:rsidR="001F38A5" w:rsidRPr="008D60DD">
        <w:rPr>
          <w:rFonts w:ascii="Calibri" w:hAnsi="Calibri"/>
        </w:rPr>
        <w:t>MF</w:t>
      </w:r>
      <w:r w:rsidRPr="008D60DD">
        <w:rPr>
          <w:rFonts w:ascii="Calibri" w:hAnsi="Calibri"/>
        </w:rPr>
        <w:t xml:space="preserve"> beacons and </w:t>
      </w:r>
      <w:r w:rsidR="00323FE3" w:rsidRPr="008D60DD">
        <w:rPr>
          <w:rFonts w:ascii="Calibri" w:hAnsi="Calibri"/>
        </w:rPr>
        <w:t xml:space="preserve">one </w:t>
      </w:r>
      <w:r w:rsidRPr="008D60DD">
        <w:rPr>
          <w:rFonts w:ascii="Calibri" w:hAnsi="Calibri"/>
        </w:rPr>
        <w:t xml:space="preserve">VDE-SAT R-Mode satellite. The solution will be used to perform demonstrations and measure performance of current techniques, whilst experimenting with newer techniques and how these could be embedded in future evolutions. </w:t>
      </w:r>
      <w:r w:rsidR="00323FE3" w:rsidRPr="008D60DD">
        <w:rPr>
          <w:rFonts w:ascii="Calibri" w:hAnsi="Calibri"/>
        </w:rPr>
        <w:t>In the second phase,</w:t>
      </w:r>
      <w:r w:rsidRPr="008D60DD">
        <w:rPr>
          <w:rFonts w:ascii="Calibri" w:hAnsi="Calibri"/>
        </w:rPr>
        <w:t xml:space="preserve"> a scale up activity</w:t>
      </w:r>
      <w:r w:rsidR="00323FE3" w:rsidRPr="008D60DD">
        <w:rPr>
          <w:rFonts w:ascii="Calibri" w:hAnsi="Calibri"/>
        </w:rPr>
        <w:t xml:space="preserve"> is envisaged</w:t>
      </w:r>
      <w:r w:rsidRPr="008D60DD">
        <w:rPr>
          <w:rFonts w:ascii="Calibri" w:hAnsi="Calibri"/>
        </w:rPr>
        <w:t xml:space="preserve"> </w:t>
      </w:r>
      <w:r w:rsidR="00AA1A13" w:rsidRPr="008D60DD">
        <w:rPr>
          <w:rFonts w:ascii="Calibri" w:hAnsi="Calibri"/>
        </w:rPr>
        <w:t>with satellites</w:t>
      </w:r>
      <w:r w:rsidRPr="008D60DD">
        <w:rPr>
          <w:rFonts w:ascii="Calibri" w:hAnsi="Calibri"/>
        </w:rPr>
        <w:t xml:space="preserve"> that deliver an APNT maritime service</w:t>
      </w:r>
      <w:r w:rsidR="007C7660" w:rsidRPr="008D60DD">
        <w:rPr>
          <w:rFonts w:ascii="Calibri" w:hAnsi="Calibri"/>
        </w:rPr>
        <w:t xml:space="preserve"> towards a larger area</w:t>
      </w:r>
      <w:r w:rsidR="00AA1A13" w:rsidRPr="008D60DD">
        <w:rPr>
          <w:rFonts w:ascii="Calibri" w:hAnsi="Calibri"/>
        </w:rPr>
        <w:t>.</w:t>
      </w:r>
    </w:p>
    <w:p w14:paraId="09096BD4" w14:textId="26F076B2" w:rsidR="00931474" w:rsidRPr="00931474" w:rsidRDefault="00931474" w:rsidP="00931474">
      <w:pPr>
        <w:pStyle w:val="BodyText"/>
        <w:rPr>
          <w:rFonts w:ascii="Calibri" w:hAnsi="Calibri"/>
        </w:rPr>
      </w:pPr>
      <w:r w:rsidRPr="00931474">
        <w:rPr>
          <w:rFonts w:ascii="Calibri" w:hAnsi="Calibri"/>
        </w:rPr>
        <w:t>The MAPS hybrid architecture emphasises interoperability and scalability, ensuring compatibility with both legacy and emerging maritime systems. Its design addresses critical operational factors such as signal propagation variability, time synchronisation without GNSS, multipath mitigation, and cross</w:t>
      </w:r>
      <w:r w:rsidRPr="00931474">
        <w:rPr>
          <w:rFonts w:ascii="Calibri" w:hAnsi="Calibri"/>
        </w:rPr>
        <w:noBreakHyphen/>
        <w:t xml:space="preserve">border coordination of coastal infrastructure. </w:t>
      </w:r>
    </w:p>
    <w:p w14:paraId="4CED3FD5" w14:textId="72066553" w:rsidR="00931474" w:rsidRPr="008D60DD" w:rsidRDefault="00931474" w:rsidP="00931474">
      <w:pPr>
        <w:pStyle w:val="BodyText"/>
        <w:rPr>
          <w:rFonts w:ascii="Calibri" w:hAnsi="Calibri"/>
        </w:rPr>
      </w:pPr>
      <w:r w:rsidRPr="008D60DD">
        <w:rPr>
          <w:rFonts w:ascii="Calibri" w:hAnsi="Calibri"/>
        </w:rPr>
        <w:t xml:space="preserve">The MAPS concept strengthens the maritime navigation framework while providing practical, deployable APNT services aligned with IALA’s vision for safe, secure, and efficient maritime operations. Ongoing validation and test activities </w:t>
      </w:r>
      <w:r w:rsidR="00383ED7" w:rsidRPr="008D60DD">
        <w:rPr>
          <w:rFonts w:ascii="Calibri" w:hAnsi="Calibri"/>
        </w:rPr>
        <w:t xml:space="preserve">aim to </w:t>
      </w:r>
      <w:r w:rsidRPr="008D60DD">
        <w:rPr>
          <w:rFonts w:ascii="Calibri" w:hAnsi="Calibri"/>
        </w:rPr>
        <w:t>contribute to the international standardisation pathways required for operational adoption.</w:t>
      </w:r>
    </w:p>
    <w:p w14:paraId="1D083D92" w14:textId="77777777" w:rsidR="00180DDA" w:rsidRPr="008D60DD" w:rsidRDefault="00180DDA" w:rsidP="00605E43">
      <w:pPr>
        <w:pStyle w:val="Heading1"/>
      </w:pPr>
      <w:r w:rsidRPr="008D60DD">
        <w:t>References</w:t>
      </w:r>
    </w:p>
    <w:p w14:paraId="602EDD48" w14:textId="61123574" w:rsidR="00180DDA" w:rsidRPr="008D60DD" w:rsidRDefault="008F4B0E" w:rsidP="00C02DDD">
      <w:pPr>
        <w:pStyle w:val="Reference"/>
      </w:pPr>
      <w:hyperlink r:id="rId12" w:history="1">
        <w:r w:rsidRPr="008D60DD">
          <w:rPr>
            <w:rStyle w:val="Hyperlink"/>
          </w:rPr>
          <w:t>ESA's NAVISP Programmes - MAPS</w:t>
        </w:r>
      </w:hyperlink>
      <w:r w:rsidRPr="008D60DD">
        <w:t xml:space="preserve"> </w:t>
      </w:r>
    </w:p>
    <w:p w14:paraId="7A8D2F27" w14:textId="77777777" w:rsidR="00A446C9" w:rsidRPr="008D60DD" w:rsidRDefault="00A446C9" w:rsidP="00605E43">
      <w:pPr>
        <w:pStyle w:val="Heading1"/>
      </w:pPr>
      <w:r w:rsidRPr="008D60DD">
        <w:t>Action requested of the Committee</w:t>
      </w:r>
    </w:p>
    <w:p w14:paraId="02AF4347" w14:textId="77777777" w:rsidR="008F4B0E" w:rsidRPr="008D60DD" w:rsidRDefault="008F4B0E" w:rsidP="008F4B0E">
      <w:pPr>
        <w:pStyle w:val="List1"/>
        <w:numPr>
          <w:ilvl w:val="0"/>
          <w:numId w:val="0"/>
        </w:numPr>
        <w:tabs>
          <w:tab w:val="left" w:pos="720"/>
        </w:tabs>
        <w:rPr>
          <w:rFonts w:ascii="Calibri" w:eastAsia="MS Mincho" w:hAnsi="Calibri" w:cs="Calibri"/>
          <w:szCs w:val="22"/>
          <w:lang w:eastAsia="ja-JP"/>
        </w:rPr>
      </w:pPr>
      <w:r w:rsidRPr="008D60DD">
        <w:rPr>
          <w:rFonts w:ascii="Calibri" w:hAnsi="Calibri"/>
        </w:rPr>
        <w:t>The committee is requested to note the information presented.  It is envisaged that the project will provide further updates to the committee as the project progresses.</w:t>
      </w:r>
    </w:p>
    <w:p w14:paraId="16AE6650" w14:textId="74348B3E" w:rsidR="004D1D85" w:rsidRPr="008D60DD" w:rsidRDefault="008F4B0E" w:rsidP="00E129C1">
      <w:pPr>
        <w:pStyle w:val="List1"/>
        <w:numPr>
          <w:ilvl w:val="0"/>
          <w:numId w:val="0"/>
        </w:numPr>
        <w:tabs>
          <w:tab w:val="left" w:pos="720"/>
        </w:tabs>
      </w:pPr>
      <w:r w:rsidRPr="008D60DD">
        <w:rPr>
          <w:rFonts w:ascii="Calibri" w:hAnsi="Calibri"/>
        </w:rPr>
        <w:t>Further information can be requested through Anders Bjørnevik</w:t>
      </w:r>
      <w:r w:rsidR="00DB5D74" w:rsidRPr="008D60DD">
        <w:rPr>
          <w:rFonts w:ascii="Calibri" w:hAnsi="Calibri"/>
        </w:rPr>
        <w:t xml:space="preserve"> at Kongsberg Discovery</w:t>
      </w:r>
      <w:r w:rsidR="00E129C1" w:rsidRPr="008D60DD">
        <w:rPr>
          <w:rFonts w:ascii="Calibri" w:hAnsi="Calibri"/>
        </w:rPr>
        <w:t>.</w:t>
      </w:r>
    </w:p>
    <w:sectPr w:rsidR="004D1D85" w:rsidRPr="008D60DD" w:rsidSect="0082480E">
      <w:headerReference w:type="default" r:id="rId13"/>
      <w:footerReference w:type="default" r:id="rId14"/>
      <w:headerReference w:type="first" r:id="rId15"/>
      <w:footerReference w:type="first" r:id="rId16"/>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32AB92" w14:textId="77777777" w:rsidR="001D1126" w:rsidRDefault="001D1126" w:rsidP="00362CD9">
      <w:r>
        <w:separator/>
      </w:r>
    </w:p>
  </w:endnote>
  <w:endnote w:type="continuationSeparator" w:id="0">
    <w:p w14:paraId="1719D055" w14:textId="77777777" w:rsidR="001D1126" w:rsidRDefault="001D1126" w:rsidP="00362C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Bold">
    <w:panose1 w:val="020B0704020202020204"/>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Calibri"/>
    <w:panose1 w:val="020F0502020204030204"/>
    <w:charset w:val="00"/>
    <w:family w:val="swiss"/>
    <w:pitch w:val="variable"/>
    <w:sig w:usb0="E4002EFF" w:usb1="C200247B" w:usb2="00000009" w:usb3="00000000" w:csb0="000001FF" w:csb1="00000000"/>
  </w:font>
  <w:font w:name="Calibri (Body)">
    <w:altName w:val="Calibri"/>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F95564" w14:textId="77777777" w:rsidR="003351C4" w:rsidRDefault="003351C4" w:rsidP="004533B7">
    <w:pPr>
      <w:pStyle w:val="Footerportrait"/>
    </w:pPr>
  </w:p>
  <w:p w14:paraId="50E06A6A" w14:textId="6329AF47" w:rsidR="004533B7" w:rsidRPr="00C907DF" w:rsidRDefault="00DA5CC0" w:rsidP="004533B7">
    <w:pPr>
      <w:pStyle w:val="Footerportrait"/>
    </w:pPr>
    <w:r w:rsidRPr="00DA5CC0">
      <w:t>Maritime Alternative PNT Solution</w:t>
    </w:r>
    <w:r>
      <w:t xml:space="preserve"> (MAPS)</w:t>
    </w:r>
    <w:r w:rsidR="004533B7" w:rsidRPr="00C907DF">
      <w:tab/>
    </w:r>
    <w:r w:rsidR="004533B7">
      <w:t xml:space="preserve">P </w:t>
    </w:r>
    <w:r w:rsidR="004533B7" w:rsidRPr="00C907DF">
      <w:rPr>
        <w:rStyle w:val="PageNumber"/>
        <w:szCs w:val="15"/>
      </w:rPr>
      <w:fldChar w:fldCharType="begin"/>
    </w:r>
    <w:r w:rsidR="004533B7" w:rsidRPr="00C907DF">
      <w:rPr>
        <w:rStyle w:val="PageNumber"/>
        <w:szCs w:val="15"/>
      </w:rPr>
      <w:instrText xml:space="preserve">PAGE  </w:instrText>
    </w:r>
    <w:r w:rsidR="004533B7" w:rsidRPr="00C907DF">
      <w:rPr>
        <w:rStyle w:val="PageNumber"/>
        <w:szCs w:val="15"/>
      </w:rPr>
      <w:fldChar w:fldCharType="separate"/>
    </w:r>
    <w:r w:rsidR="004533B7">
      <w:rPr>
        <w:rStyle w:val="PageNumber"/>
        <w:szCs w:val="15"/>
      </w:rPr>
      <w:t>1</w:t>
    </w:r>
    <w:r w:rsidR="004533B7" w:rsidRPr="00C907DF">
      <w:rPr>
        <w:rStyle w:val="PageNumber"/>
        <w:szCs w:val="15"/>
      </w:rPr>
      <w:fldChar w:fldCharType="end"/>
    </w:r>
  </w:p>
  <w:p w14:paraId="08F0EF88" w14:textId="696D6978" w:rsidR="00362CD9" w:rsidRPr="00036B9E" w:rsidRDefault="00362CD9">
    <w:pPr>
      <w:pStyle w:val="Footer"/>
      <w:rPr>
        <w:rFonts w:ascii="Calibri" w:hAnsi="Calibr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82E3AD" w14:textId="1C54CD06" w:rsidR="00637047" w:rsidRDefault="00637047" w:rsidP="00637047">
    <w:pPr>
      <w:pStyle w:val="Footerportrait"/>
    </w:pPr>
    <w:r>
      <w:tab/>
    </w:r>
  </w:p>
  <w:p w14:paraId="3A693EAD" w14:textId="43E6C0C4" w:rsidR="00637047" w:rsidRPr="00C907DF" w:rsidRDefault="00DA5CC0" w:rsidP="00637047">
    <w:pPr>
      <w:pStyle w:val="Footerportrait"/>
    </w:pPr>
    <w:r w:rsidRPr="00DA5CC0">
      <w:t>Maritime Alternative PNT Solution</w:t>
    </w:r>
    <w:r>
      <w:t xml:space="preserve"> (MAPS)</w:t>
    </w:r>
    <w:r w:rsidR="00637047" w:rsidRPr="00C907DF">
      <w:tab/>
    </w:r>
    <w:r w:rsidR="00637047">
      <w:t xml:space="preserve">P </w:t>
    </w:r>
    <w:r w:rsidR="00637047" w:rsidRPr="00C907DF">
      <w:rPr>
        <w:rStyle w:val="PageNumber"/>
        <w:szCs w:val="15"/>
      </w:rPr>
      <w:fldChar w:fldCharType="begin"/>
    </w:r>
    <w:r w:rsidR="00637047" w:rsidRPr="00C907DF">
      <w:rPr>
        <w:rStyle w:val="PageNumber"/>
        <w:szCs w:val="15"/>
      </w:rPr>
      <w:instrText xml:space="preserve">PAGE  </w:instrText>
    </w:r>
    <w:r w:rsidR="00637047" w:rsidRPr="00C907DF">
      <w:rPr>
        <w:rStyle w:val="PageNumber"/>
        <w:szCs w:val="15"/>
      </w:rPr>
      <w:fldChar w:fldCharType="separate"/>
    </w:r>
    <w:r w:rsidR="00637047">
      <w:rPr>
        <w:rStyle w:val="PageNumber"/>
        <w:szCs w:val="15"/>
      </w:rPr>
      <w:t>5</w:t>
    </w:r>
    <w:r w:rsidR="00637047" w:rsidRPr="00C907DF">
      <w:rPr>
        <w:rStyle w:val="PageNumber"/>
        <w:szCs w:val="15"/>
      </w:rPr>
      <w:fldChar w:fldCharType="end"/>
    </w:r>
  </w:p>
  <w:p w14:paraId="72964471" w14:textId="77777777" w:rsidR="00637047" w:rsidRPr="00ED2A8D" w:rsidRDefault="00637047" w:rsidP="00637047">
    <w:pPr>
      <w:pStyle w:val="Footer"/>
    </w:pPr>
  </w:p>
  <w:p w14:paraId="72687741" w14:textId="09CC9BD7" w:rsidR="00637047" w:rsidRDefault="00637047" w:rsidP="00C02DDD">
    <w:pPr>
      <w:pStyle w:val="Footer"/>
      <w:tabs>
        <w:tab w:val="left" w:pos="1188"/>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A98850" w14:textId="77777777" w:rsidR="001D1126" w:rsidRDefault="001D1126" w:rsidP="00362CD9">
      <w:r>
        <w:separator/>
      </w:r>
    </w:p>
  </w:footnote>
  <w:footnote w:type="continuationSeparator" w:id="0">
    <w:p w14:paraId="1D07F472" w14:textId="77777777" w:rsidR="001D1126" w:rsidRDefault="001D1126" w:rsidP="00362CD9">
      <w:r>
        <w:continuationSeparator/>
      </w:r>
    </w:p>
  </w:footnote>
  <w:footnote w:id="1">
    <w:p w14:paraId="741FE09C" w14:textId="56CC54BF" w:rsidR="00420A38" w:rsidRPr="00C02DDD" w:rsidRDefault="00420A38">
      <w:pPr>
        <w:pStyle w:val="FootnoteText"/>
      </w:pPr>
      <w:r w:rsidRPr="00C02DDD">
        <w:footnoteRef/>
      </w:r>
      <w:r>
        <w:t xml:space="preserve"> </w:t>
      </w:r>
      <w:r w:rsidR="00EA5A97" w:rsidRPr="00C02DDD">
        <w:t>Input document number, to be assigned by the Committee Secretary</w:t>
      </w:r>
    </w:p>
  </w:footnote>
  <w:footnote w:id="2">
    <w:p w14:paraId="13DFA22D" w14:textId="3BCF7A71" w:rsidR="00037DF4" w:rsidRPr="00037DF4" w:rsidRDefault="00037DF4">
      <w:pPr>
        <w:pStyle w:val="FootnoteText"/>
      </w:pPr>
      <w:r w:rsidRPr="00C02DDD">
        <w:footnoteRef/>
      </w:r>
      <w:r w:rsidRPr="00037DF4">
        <w:t xml:space="preserve"> </w:t>
      </w:r>
      <w:r w:rsidRPr="00C02DDD">
        <w:t>Leave open if uncertain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C8CA51" w14:textId="0CAE2E27" w:rsidR="007C346C" w:rsidRDefault="007A395D" w:rsidP="007A395D">
    <w:pPr>
      <w:pStyle w:val="Header"/>
      <w:jc w:val="right"/>
    </w:pPr>
    <w:r>
      <w:rPr>
        <w:noProof/>
        <w:lang w:val="nl-NL" w:eastAsia="nl-NL"/>
      </w:rPr>
      <w:drawing>
        <wp:anchor distT="0" distB="0" distL="114300" distR="114300" simplePos="0" relativeHeight="251665408" behindDoc="0" locked="0" layoutInCell="1" allowOverlap="1" wp14:anchorId="1057C1DB" wp14:editId="38CFFC24">
          <wp:simplePos x="0" y="0"/>
          <wp:positionH relativeFrom="column">
            <wp:posOffset>6055995</wp:posOffset>
          </wp:positionH>
          <wp:positionV relativeFrom="paragraph">
            <wp:posOffset>-185420</wp:posOffset>
          </wp:positionV>
          <wp:extent cx="574675" cy="560070"/>
          <wp:effectExtent l="0" t="0" r="0" b="0"/>
          <wp:wrapSquare wrapText="bothSides"/>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574675" cy="560070"/>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786C0F" w14:textId="7F704D96" w:rsidR="00BC2334" w:rsidRDefault="00BC2334" w:rsidP="007A395D">
    <w:pPr>
      <w:pStyle w:val="Header"/>
      <w:jc w:val="center"/>
    </w:pPr>
    <w:r>
      <w:rPr>
        <w:noProof/>
        <w:lang w:val="nl-NL" w:eastAsia="nl-NL"/>
      </w:rPr>
      <w:drawing>
        <wp:anchor distT="0" distB="0" distL="114300" distR="114300" simplePos="0" relativeHeight="251658240" behindDoc="0" locked="0" layoutInCell="1" allowOverlap="1" wp14:anchorId="45EB1AFA" wp14:editId="007CFB3E">
          <wp:simplePos x="0" y="0"/>
          <wp:positionH relativeFrom="column">
            <wp:posOffset>2522855</wp:posOffset>
          </wp:positionH>
          <wp:positionV relativeFrom="paragraph">
            <wp:posOffset>-100330</wp:posOffset>
          </wp:positionV>
          <wp:extent cx="852713" cy="831071"/>
          <wp:effectExtent l="0" t="0" r="0" b="0"/>
          <wp:wrapSquare wrapText="bothSides"/>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852713" cy="831071"/>
                  </a:xfrm>
                  <a:prstGeom prst="rect">
                    <a:avLst/>
                  </a:prstGeom>
                </pic:spPr>
              </pic:pic>
            </a:graphicData>
          </a:graphic>
        </wp:anchor>
      </w:drawing>
    </w:r>
  </w:p>
  <w:p w14:paraId="677D74FF" w14:textId="20D0A5AB" w:rsidR="00BC2334" w:rsidRDefault="00BC2334" w:rsidP="007A395D">
    <w:pPr>
      <w:pStyle w:val="Header"/>
      <w:jc w:val="center"/>
    </w:pPr>
  </w:p>
  <w:p w14:paraId="43F3C4F1" w14:textId="526CEAB2" w:rsidR="007C346C" w:rsidRDefault="007C346C" w:rsidP="007A395D">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65AC18A"/>
    <w:lvl w:ilvl="0">
      <w:start w:val="1"/>
      <w:numFmt w:val="decimal"/>
      <w:lvlText w:val="%1."/>
      <w:lvlJc w:val="left"/>
      <w:pPr>
        <w:tabs>
          <w:tab w:val="num" w:pos="4611"/>
        </w:tabs>
        <w:ind w:left="4611" w:hanging="360"/>
      </w:pPr>
    </w:lvl>
  </w:abstractNum>
  <w:abstractNum w:abstractNumId="1" w15:restartNumberingAfterBreak="0">
    <w:nsid w:val="FFFFFF7D"/>
    <w:multiLevelType w:val="singleLevel"/>
    <w:tmpl w:val="D5748132"/>
    <w:lvl w:ilvl="0">
      <w:start w:val="1"/>
      <w:numFmt w:val="decimal"/>
      <w:lvlText w:val="%1."/>
      <w:lvlJc w:val="left"/>
      <w:pPr>
        <w:tabs>
          <w:tab w:val="num" w:pos="1209"/>
        </w:tabs>
        <w:ind w:left="1209" w:hanging="360"/>
      </w:pPr>
    </w:lvl>
  </w:abstractNum>
  <w:abstractNum w:abstractNumId="2" w15:restartNumberingAfterBreak="0">
    <w:nsid w:val="FFFFFF7F"/>
    <w:multiLevelType w:val="singleLevel"/>
    <w:tmpl w:val="C8C6CBAC"/>
    <w:lvl w:ilvl="0">
      <w:start w:val="1"/>
      <w:numFmt w:val="decimal"/>
      <w:lvlText w:val="%1."/>
      <w:lvlJc w:val="left"/>
      <w:pPr>
        <w:tabs>
          <w:tab w:val="num" w:pos="643"/>
        </w:tabs>
        <w:ind w:left="643" w:hanging="360"/>
      </w:pPr>
    </w:lvl>
  </w:abstractNum>
  <w:abstractNum w:abstractNumId="3" w15:restartNumberingAfterBreak="0">
    <w:nsid w:val="FFFFFF80"/>
    <w:multiLevelType w:val="singleLevel"/>
    <w:tmpl w:val="BD40DCC4"/>
    <w:lvl w:ilvl="0">
      <w:start w:val="1"/>
      <w:numFmt w:val="bullet"/>
      <w:lvlText w:val=""/>
      <w:lvlJc w:val="left"/>
      <w:pPr>
        <w:tabs>
          <w:tab w:val="num" w:pos="1492"/>
        </w:tabs>
        <w:ind w:left="1492" w:hanging="360"/>
      </w:pPr>
      <w:rPr>
        <w:rFonts w:ascii="Symbol" w:hAnsi="Symbol" w:hint="default"/>
      </w:rPr>
    </w:lvl>
  </w:abstractNum>
  <w:abstractNum w:abstractNumId="4" w15:restartNumberingAfterBreak="0">
    <w:nsid w:val="FFFFFF81"/>
    <w:multiLevelType w:val="singleLevel"/>
    <w:tmpl w:val="94CE139C"/>
    <w:lvl w:ilvl="0">
      <w:start w:val="1"/>
      <w:numFmt w:val="bullet"/>
      <w:lvlText w:val=""/>
      <w:lvlJc w:val="left"/>
      <w:pPr>
        <w:tabs>
          <w:tab w:val="num" w:pos="1209"/>
        </w:tabs>
        <w:ind w:left="1209" w:hanging="360"/>
      </w:pPr>
      <w:rPr>
        <w:rFonts w:ascii="Symbol" w:hAnsi="Symbol" w:hint="default"/>
      </w:rPr>
    </w:lvl>
  </w:abstractNum>
  <w:abstractNum w:abstractNumId="5" w15:restartNumberingAfterBreak="0">
    <w:nsid w:val="FFFFFF82"/>
    <w:multiLevelType w:val="singleLevel"/>
    <w:tmpl w:val="A7804468"/>
    <w:lvl w:ilvl="0">
      <w:start w:val="1"/>
      <w:numFmt w:val="bullet"/>
      <w:lvlText w:val=""/>
      <w:lvlJc w:val="left"/>
      <w:pPr>
        <w:tabs>
          <w:tab w:val="num" w:pos="926"/>
        </w:tabs>
        <w:ind w:left="926" w:hanging="360"/>
      </w:pPr>
      <w:rPr>
        <w:rFonts w:ascii="Symbol" w:hAnsi="Symbol" w:hint="default"/>
      </w:rPr>
    </w:lvl>
  </w:abstractNum>
  <w:abstractNum w:abstractNumId="6" w15:restartNumberingAfterBreak="0">
    <w:nsid w:val="FFFFFF83"/>
    <w:multiLevelType w:val="singleLevel"/>
    <w:tmpl w:val="14FED07C"/>
    <w:lvl w:ilvl="0">
      <w:start w:val="1"/>
      <w:numFmt w:val="bullet"/>
      <w:lvlText w:val=""/>
      <w:lvlJc w:val="left"/>
      <w:pPr>
        <w:tabs>
          <w:tab w:val="num" w:pos="643"/>
        </w:tabs>
        <w:ind w:left="643" w:hanging="360"/>
      </w:pPr>
      <w:rPr>
        <w:rFonts w:ascii="Symbol" w:hAnsi="Symbol" w:hint="default"/>
      </w:rPr>
    </w:lvl>
  </w:abstractNum>
  <w:abstractNum w:abstractNumId="7"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E5FA31FA"/>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03A21C71"/>
    <w:multiLevelType w:val="hybridMultilevel"/>
    <w:tmpl w:val="842E3A1C"/>
    <w:lvl w:ilvl="0" w:tplc="AE7E8544">
      <w:start w:val="1"/>
      <w:numFmt w:val="decimal"/>
      <w:lvlText w:val="APPENDIX %1"/>
      <w:lvlJc w:val="left"/>
      <w:rPr>
        <w:rFonts w:ascii="Arial Bold" w:hAnsi="Arial Bold" w:cs="Times New Roman" w:hint="default"/>
        <w:b/>
        <w:bCs/>
        <w:i w:val="0"/>
        <w:iCs w:val="0"/>
        <w:caps/>
        <w:smallCaps w:val="0"/>
        <w:strike w:val="0"/>
        <w:dstrike w:val="0"/>
        <w:noProof w:val="0"/>
        <w:vanish w:val="0"/>
        <w:color w:val="4F81BD" w:themeColor="accent1"/>
        <w:spacing w:val="0"/>
        <w:w w:val="0"/>
        <w:kern w:val="0"/>
        <w:position w:val="0"/>
        <w:sz w:val="24"/>
        <w:szCs w:val="24"/>
        <w:u w:val="none" w:color="0000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067C776D"/>
    <w:multiLevelType w:val="multilevel"/>
    <w:tmpl w:val="575A8BD2"/>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1418"/>
        </w:tabs>
        <w:ind w:left="1418" w:hanging="851"/>
      </w:pPr>
      <w:rPr>
        <w:rFonts w:hint="default"/>
      </w:rPr>
    </w:lvl>
    <w:lvl w:ilvl="2">
      <w:start w:val="1"/>
      <w:numFmt w:val="decimal"/>
      <w:lvlText w:val="%1.%2.%3."/>
      <w:lvlJc w:val="left"/>
      <w:pPr>
        <w:ind w:left="1281" w:hanging="567"/>
      </w:pPr>
      <w:rPr>
        <w:rFonts w:hint="default"/>
      </w:rPr>
    </w:lvl>
    <w:lvl w:ilvl="3">
      <w:start w:val="1"/>
      <w:numFmt w:val="decimal"/>
      <w:lvlText w:val="%1.%2.%3.%4."/>
      <w:lvlJc w:val="left"/>
      <w:pPr>
        <w:ind w:left="1638" w:hanging="567"/>
      </w:pPr>
      <w:rPr>
        <w:rFonts w:hint="default"/>
      </w:rPr>
    </w:lvl>
    <w:lvl w:ilvl="4">
      <w:start w:val="1"/>
      <w:numFmt w:val="decimal"/>
      <w:lvlText w:val="%1.%2.%3.%4.%5."/>
      <w:lvlJc w:val="left"/>
      <w:pPr>
        <w:ind w:left="1995" w:hanging="567"/>
      </w:pPr>
      <w:rPr>
        <w:rFonts w:hint="default"/>
      </w:rPr>
    </w:lvl>
    <w:lvl w:ilvl="5">
      <w:start w:val="1"/>
      <w:numFmt w:val="decimal"/>
      <w:lvlText w:val="%1.%2.%3.%4.%5.%6."/>
      <w:lvlJc w:val="left"/>
      <w:pPr>
        <w:ind w:left="2352" w:hanging="567"/>
      </w:pPr>
      <w:rPr>
        <w:rFonts w:hint="default"/>
      </w:rPr>
    </w:lvl>
    <w:lvl w:ilvl="6">
      <w:start w:val="1"/>
      <w:numFmt w:val="decimal"/>
      <w:lvlText w:val="%1.%2.%3.%4.%5.%6.%7."/>
      <w:lvlJc w:val="left"/>
      <w:pPr>
        <w:ind w:left="2709" w:hanging="567"/>
      </w:pPr>
      <w:rPr>
        <w:rFonts w:hint="default"/>
      </w:rPr>
    </w:lvl>
    <w:lvl w:ilvl="7">
      <w:start w:val="1"/>
      <w:numFmt w:val="decimal"/>
      <w:lvlText w:val="%1.%2.%3.%4.%5.%6.%7.%8."/>
      <w:lvlJc w:val="left"/>
      <w:pPr>
        <w:ind w:left="3066" w:hanging="567"/>
      </w:pPr>
      <w:rPr>
        <w:rFonts w:hint="default"/>
      </w:rPr>
    </w:lvl>
    <w:lvl w:ilvl="8">
      <w:start w:val="1"/>
      <w:numFmt w:val="decimal"/>
      <w:lvlText w:val="%1.%2.%3.%4.%5.%6.%7.%8.%9."/>
      <w:lvlJc w:val="left"/>
      <w:pPr>
        <w:ind w:left="3423" w:hanging="567"/>
      </w:pPr>
      <w:rPr>
        <w:rFonts w:hint="default"/>
      </w:rPr>
    </w:lvl>
  </w:abstractNum>
  <w:abstractNum w:abstractNumId="11" w15:restartNumberingAfterBreak="0">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34F700B"/>
    <w:multiLevelType w:val="multilevel"/>
    <w:tmpl w:val="71761D6C"/>
    <w:lvl w:ilvl="0">
      <w:start w:val="1"/>
      <w:numFmt w:val="upperLetter"/>
      <w:pStyle w:val="Annex"/>
      <w:lvlText w:val="ANNEX %1"/>
      <w:lvlJc w:val="left"/>
      <w:pPr>
        <w:ind w:left="851" w:hanging="851"/>
      </w:pPr>
      <w:rPr>
        <w:rFonts w:asciiTheme="minorHAnsi" w:hAnsiTheme="minorHAnsi" w:hint="default"/>
        <w:b/>
        <w:i w:val="0"/>
        <w:caps/>
        <w:color w:val="00558C"/>
        <w:sz w:val="28"/>
        <w:u w:val="none" w:color="407EC9"/>
      </w:rPr>
    </w:lvl>
    <w:lvl w:ilvl="1">
      <w:start w:val="1"/>
      <w:numFmt w:val="decimal"/>
      <w:pStyle w:val="AnnexHead2"/>
      <w:lvlText w:val="%1.%2."/>
      <w:lvlJc w:val="left"/>
      <w:pPr>
        <w:ind w:left="851" w:hanging="851"/>
      </w:pPr>
      <w:rPr>
        <w:rFonts w:ascii="Calibri" w:hAnsi="Calibri" w:hint="default"/>
        <w:b/>
        <w:i w:val="0"/>
        <w:caps/>
        <w:color w:val="00558C"/>
        <w:sz w:val="24"/>
      </w:rPr>
    </w:lvl>
    <w:lvl w:ilvl="2">
      <w:start w:val="1"/>
      <w:numFmt w:val="decimal"/>
      <w:pStyle w:val="AnnexHead3"/>
      <w:lvlText w:val="%1.%2.%3."/>
      <w:lvlJc w:val="left"/>
      <w:pPr>
        <w:ind w:left="1021" w:hanging="1021"/>
      </w:pPr>
      <w:rPr>
        <w:rFonts w:ascii="Calibri" w:hAnsi="Calibri" w:hint="default"/>
        <w:b/>
        <w:i w:val="0"/>
        <w:vanish w:val="0"/>
        <w:color w:val="00558C"/>
        <w:sz w:val="24"/>
      </w:rPr>
    </w:lvl>
    <w:lvl w:ilvl="3">
      <w:start w:val="1"/>
      <w:numFmt w:val="decimal"/>
      <w:pStyle w:val="AnnexHead4"/>
      <w:lvlText w:val="%1.%2.%3.%4."/>
      <w:lvlJc w:val="left"/>
      <w:pPr>
        <w:ind w:left="1134" w:hanging="1134"/>
      </w:pPr>
      <w:rPr>
        <w:rFonts w:ascii="Calibri" w:hAnsi="Calibri" w:hint="default"/>
        <w:b/>
        <w:i w:val="0"/>
        <w:caps/>
        <w:color w:val="00558C"/>
        <w:sz w:val="22"/>
      </w:rPr>
    </w:lvl>
    <w:lvl w:ilvl="4">
      <w:start w:val="1"/>
      <w:numFmt w:val="decimal"/>
      <w:pStyle w:val="AnnexHead5"/>
      <w:lvlText w:val="%1.%2.%3.%4.%5."/>
      <w:lvlJc w:val="left"/>
      <w:pPr>
        <w:ind w:left="1134" w:hanging="1134"/>
      </w:pPr>
      <w:rPr>
        <w:rFonts w:ascii="Calibri" w:hAnsi="Calibri" w:hint="default"/>
        <w:b w:val="0"/>
        <w:i w:val="0"/>
        <w:caps/>
        <w:color w:val="00558C"/>
        <w:sz w:val="22"/>
      </w:rPr>
    </w:lvl>
    <w:lvl w:ilvl="5">
      <w:start w:val="1"/>
      <w:numFmt w:val="decimal"/>
      <w:lvlText w:val="%1.%2.%3.%4.%5.%6."/>
      <w:lvlJc w:val="left"/>
      <w:pPr>
        <w:ind w:left="851" w:hanging="851"/>
      </w:pPr>
      <w:rPr>
        <w:rFonts w:hint="default"/>
      </w:rPr>
    </w:lvl>
    <w:lvl w:ilvl="6">
      <w:start w:val="1"/>
      <w:numFmt w:val="decimal"/>
      <w:lvlText w:val="%1.%2.%3.%4.%5.%6.%7."/>
      <w:lvlJc w:val="left"/>
      <w:pPr>
        <w:ind w:left="851" w:hanging="851"/>
      </w:pPr>
      <w:rPr>
        <w:rFonts w:hint="default"/>
      </w:rPr>
    </w:lvl>
    <w:lvl w:ilvl="7">
      <w:start w:val="1"/>
      <w:numFmt w:val="decimal"/>
      <w:lvlText w:val="%1.%2.%3.%4.%5.%6.%7.%8."/>
      <w:lvlJc w:val="left"/>
      <w:pPr>
        <w:ind w:left="851" w:hanging="851"/>
      </w:pPr>
      <w:rPr>
        <w:rFonts w:hint="default"/>
      </w:rPr>
    </w:lvl>
    <w:lvl w:ilvl="8">
      <w:start w:val="1"/>
      <w:numFmt w:val="decimal"/>
      <w:lvlText w:val="%1.%2.%3.%4.%5.%6.%7.%8.%9."/>
      <w:lvlJc w:val="left"/>
      <w:pPr>
        <w:ind w:left="851" w:hanging="851"/>
      </w:pPr>
      <w:rPr>
        <w:rFonts w:hint="default"/>
      </w:rPr>
    </w:lvl>
  </w:abstractNum>
  <w:abstractNum w:abstractNumId="14" w15:restartNumberingAfterBreak="0">
    <w:nsid w:val="16102258"/>
    <w:multiLevelType w:val="multilevel"/>
    <w:tmpl w:val="5F0A5E12"/>
    <w:lvl w:ilvl="0">
      <w:start w:val="1"/>
      <w:numFmt w:val="decimal"/>
      <w:pStyle w:val="Tablecaption"/>
      <w:lvlText w:val="Table %1"/>
      <w:lvlJc w:val="left"/>
      <w:pPr>
        <w:ind w:left="567" w:hanging="567"/>
      </w:pPr>
      <w:rPr>
        <w:rFonts w:ascii="Calibri" w:hAnsi="Calibri" w:hint="default"/>
        <w:b w:val="0"/>
        <w:i/>
        <w:u w:val="non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5" w15:restartNumberingAfterBreak="0">
    <w:nsid w:val="19A1740F"/>
    <w:multiLevelType w:val="multilevel"/>
    <w:tmpl w:val="A04E49A4"/>
    <w:lvl w:ilvl="0">
      <w:start w:val="1"/>
      <w:numFmt w:val="decimal"/>
      <w:pStyle w:val="Appendix"/>
      <w:lvlText w:val="APPENDIX %1"/>
      <w:lvlJc w:val="left"/>
      <w:pPr>
        <w:ind w:left="1701" w:hanging="1701"/>
      </w:pPr>
      <w:rPr>
        <w:rFonts w:ascii="Calibri (Body)" w:hAnsi="Calibri (Body)" w:hint="default"/>
        <w:b/>
        <w:bCs w:val="0"/>
        <w:i w:val="0"/>
        <w:iCs w:val="0"/>
        <w:caps/>
        <w:smallCaps w:val="0"/>
        <w:strike w:val="0"/>
        <w:dstrike w:val="0"/>
        <w:outline w:val="0"/>
        <w:shadow w:val="0"/>
        <w:emboss w:val="0"/>
        <w:imprint w:val="0"/>
        <w:noProof w:val="0"/>
        <w:vanish w:val="0"/>
        <w:color w:val="00558C"/>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AppendixHead1"/>
      <w:lvlText w:val="%2."/>
      <w:lvlJc w:val="left"/>
      <w:pPr>
        <w:ind w:left="907" w:hanging="907"/>
      </w:pPr>
      <w:rPr>
        <w:rFonts w:hint="default"/>
      </w:rPr>
    </w:lvl>
    <w:lvl w:ilvl="2">
      <w:start w:val="1"/>
      <w:numFmt w:val="decimal"/>
      <w:pStyle w:val="AppendixHead2"/>
      <w:lvlText w:val="%2.%3."/>
      <w:lvlJc w:val="left"/>
      <w:pPr>
        <w:ind w:left="1247" w:hanging="1247"/>
      </w:pPr>
      <w:rPr>
        <w:rFonts w:hint="default"/>
      </w:rPr>
    </w:lvl>
    <w:lvl w:ilvl="3">
      <w:start w:val="1"/>
      <w:numFmt w:val="decimal"/>
      <w:pStyle w:val="AppendixHead3"/>
      <w:lvlText w:val="%2.%3.%4."/>
      <w:lvlJc w:val="left"/>
      <w:pPr>
        <w:ind w:left="1588" w:hanging="1588"/>
      </w:pPr>
      <w:rPr>
        <w:rFonts w:hint="default"/>
      </w:rPr>
    </w:lvl>
    <w:lvl w:ilvl="4">
      <w:start w:val="1"/>
      <w:numFmt w:val="decimal"/>
      <w:pStyle w:val="AppendixHead4"/>
      <w:lvlText w:val="%2.%3.%4.%5."/>
      <w:lvlJc w:val="left"/>
      <w:pPr>
        <w:ind w:left="1758" w:hanging="1758"/>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19C37E91"/>
    <w:multiLevelType w:val="multilevel"/>
    <w:tmpl w:val="DF88F54E"/>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992"/>
        </w:tabs>
        <w:ind w:left="992" w:hanging="992"/>
      </w:pPr>
      <w:rPr>
        <w:rFonts w:hint="default"/>
      </w:rPr>
    </w:lvl>
    <w:lvl w:ilvl="3">
      <w:start w:val="1"/>
      <w:numFmt w:val="decimal"/>
      <w:lvlText w:val="%1.%2.%3.%4"/>
      <w:lvlJc w:val="left"/>
      <w:pPr>
        <w:tabs>
          <w:tab w:val="num" w:pos="1134"/>
        </w:tabs>
        <w:ind w:left="1134" w:hanging="113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15:restartNumberingAfterBreak="0">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20674FE9"/>
    <w:multiLevelType w:val="multilevel"/>
    <w:tmpl w:val="2C88A404"/>
    <w:lvl w:ilvl="0">
      <w:start w:val="1"/>
      <w:numFmt w:val="decimal"/>
      <w:lvlText w:val="Agenda Item %1"/>
      <w:lvlJc w:val="left"/>
      <w:pPr>
        <w:tabs>
          <w:tab w:val="num" w:pos="567"/>
        </w:tabs>
        <w:ind w:left="567" w:hanging="567"/>
      </w:pPr>
      <w:rPr>
        <w:rFonts w:ascii="Arial" w:hAnsi="Arial" w:hint="default"/>
        <w:b/>
        <w:i w:val="0"/>
        <w:sz w:val="24"/>
        <w:szCs w:val="24"/>
      </w:rPr>
    </w:lvl>
    <w:lvl w:ilvl="1">
      <w:start w:val="1"/>
      <w:numFmt w:val="decimal"/>
      <w:lvlText w:val="%1.%2"/>
      <w:lvlJc w:val="left"/>
      <w:pPr>
        <w:tabs>
          <w:tab w:val="num" w:pos="1419"/>
        </w:tabs>
        <w:ind w:left="1419" w:hanging="851"/>
      </w:pPr>
      <w:rPr>
        <w:rFonts w:hint="default"/>
        <w:color w:val="auto"/>
      </w:rPr>
    </w:lvl>
    <w:lvl w:ilvl="2">
      <w:start w:val="1"/>
      <w:numFmt w:val="decimal"/>
      <w:lvlText w:val="%1.%2.%3"/>
      <w:lvlJc w:val="left"/>
      <w:pPr>
        <w:tabs>
          <w:tab w:val="num" w:pos="2268"/>
        </w:tabs>
        <w:ind w:left="2268" w:hanging="850"/>
      </w:pPr>
      <w:rPr>
        <w:rFonts w:hint="default"/>
        <w:color w:val="auto"/>
      </w:rPr>
    </w:lvl>
    <w:lvl w:ilvl="3">
      <w:start w:val="1"/>
      <w:numFmt w:val="decimal"/>
      <w:lvlText w:val="%1.%3.%2.%4."/>
      <w:lvlJc w:val="left"/>
      <w:pPr>
        <w:tabs>
          <w:tab w:val="num" w:pos="3119"/>
        </w:tabs>
        <w:ind w:left="3119" w:hanging="851"/>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19" w15:restartNumberingAfterBreak="0">
    <w:nsid w:val="234245C5"/>
    <w:multiLevelType w:val="multilevel"/>
    <w:tmpl w:val="176E3CEA"/>
    <w:lvl w:ilvl="0">
      <w:start w:val="1"/>
      <w:numFmt w:val="decimal"/>
      <w:pStyle w:val="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1"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88956DA"/>
    <w:multiLevelType w:val="multilevel"/>
    <w:tmpl w:val="D8EEB69E"/>
    <w:lvl w:ilvl="0">
      <w:start w:val="1"/>
      <w:numFmt w:val="decimal"/>
      <w:lvlText w:val="Agenda item %1"/>
      <w:lvlJc w:val="left"/>
      <w:pPr>
        <w:tabs>
          <w:tab w:val="num" w:pos="2268"/>
        </w:tabs>
        <w:ind w:left="2268" w:hanging="2268"/>
      </w:pPr>
      <w:rPr>
        <w:rFonts w:ascii="Arial Bold" w:hAnsi="Arial Bold" w:hint="default"/>
        <w:b/>
        <w:i w:val="0"/>
        <w:sz w:val="24"/>
      </w:rPr>
    </w:lvl>
    <w:lvl w:ilvl="1">
      <w:start w:val="1"/>
      <w:numFmt w:val="decimal"/>
      <w:lvlText w:val="Agenda item %1.%2"/>
      <w:lvlJc w:val="left"/>
      <w:pPr>
        <w:tabs>
          <w:tab w:val="num" w:pos="1985"/>
        </w:tabs>
        <w:ind w:left="1985" w:hanging="1985"/>
      </w:pPr>
      <w:rPr>
        <w:rFonts w:ascii="Arial" w:hAnsi="Arial" w:hint="default"/>
        <w:b w:val="0"/>
        <w:i w:val="0"/>
        <w:sz w:val="22"/>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 w15:restartNumberingAfterBreak="0">
    <w:nsid w:val="2A4E1CF1"/>
    <w:multiLevelType w:val="multilevel"/>
    <w:tmpl w:val="1E38A4A2"/>
    <w:lvl w:ilvl="0">
      <w:start w:val="1"/>
      <w:numFmt w:val="decimal"/>
      <w:pStyle w:val="AnnexTablecaption"/>
      <w:lvlText w:val="Tabl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2BDB2C74"/>
    <w:multiLevelType w:val="multilevel"/>
    <w:tmpl w:val="4B8246FA"/>
    <w:lvl w:ilvl="0">
      <w:start w:val="1"/>
      <w:numFmt w:val="decimal"/>
      <w:pStyle w:val="Annex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32547343"/>
    <w:multiLevelType w:val="multilevel"/>
    <w:tmpl w:val="0B2865BA"/>
    <w:lvl w:ilvl="0">
      <w:start w:val="1"/>
      <w:numFmt w:val="decimal"/>
      <w:pStyle w:val="Furtherreading"/>
      <w:lvlText w:val="[%1]"/>
      <w:lvlJc w:val="left"/>
      <w:pPr>
        <w:ind w:left="567" w:hanging="567"/>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3E6B4F5D"/>
    <w:multiLevelType w:val="multilevel"/>
    <w:tmpl w:val="51547C06"/>
    <w:lvl w:ilvl="0">
      <w:start w:val="1"/>
      <w:numFmt w:val="decimal"/>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40B4709F"/>
    <w:multiLevelType w:val="hybridMultilevel"/>
    <w:tmpl w:val="FB6280EA"/>
    <w:lvl w:ilvl="0" w:tplc="F00A79E2">
      <w:start w:val="1"/>
      <w:numFmt w:val="decimal"/>
      <w:lvlText w:val="%1)"/>
      <w:lvlJc w:val="left"/>
      <w:pPr>
        <w:ind w:left="720" w:hanging="360"/>
      </w:pPr>
      <w:rPr>
        <w:rFonts w:hint="default"/>
        <w:vertAlign w:val="superscrip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9" w15:restartNumberingAfterBreak="0">
    <w:nsid w:val="418C69A9"/>
    <w:multiLevelType w:val="hybridMultilevel"/>
    <w:tmpl w:val="91501D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44041789"/>
    <w:multiLevelType w:val="multilevel"/>
    <w:tmpl w:val="541C20AE"/>
    <w:lvl w:ilvl="0">
      <w:start w:val="1"/>
      <w:numFmt w:val="decimal"/>
      <w:pStyle w:val="List1"/>
      <w:lvlText w:val="%1"/>
      <w:lvlJc w:val="left"/>
      <w:pPr>
        <w:tabs>
          <w:tab w:val="num" w:pos="567"/>
        </w:tabs>
        <w:ind w:left="567" w:hanging="567"/>
      </w:pPr>
      <w:rPr>
        <w:rFonts w:ascii="Calibri" w:hAnsi="Calibri"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 w15:restartNumberingAfterBreak="0">
    <w:nsid w:val="479B424D"/>
    <w:multiLevelType w:val="hybridMultilevel"/>
    <w:tmpl w:val="FA4A8BFE"/>
    <w:lvl w:ilvl="0" w:tplc="1C6A7210">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3" w15:restartNumberingAfterBreak="0">
    <w:nsid w:val="48D554E7"/>
    <w:multiLevelType w:val="hybridMultilevel"/>
    <w:tmpl w:val="6F7ED8FE"/>
    <w:lvl w:ilvl="0" w:tplc="5A2A8644">
      <w:start w:val="1"/>
      <w:numFmt w:val="bullet"/>
      <w:pStyle w:val="Bullet1"/>
      <w:lvlText w:val=""/>
      <w:lvlJc w:val="left"/>
      <w:pPr>
        <w:ind w:left="360" w:hanging="360"/>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49062249"/>
    <w:multiLevelType w:val="multilevel"/>
    <w:tmpl w:val="30EE6CDC"/>
    <w:lvl w:ilvl="0">
      <w:start w:val="1"/>
      <w:numFmt w:val="decimal"/>
      <w:lvlText w:val="%1."/>
      <w:lvlJc w:val="left"/>
      <w:pPr>
        <w:tabs>
          <w:tab w:val="num" w:pos="0"/>
        </w:tabs>
        <w:ind w:left="709" w:hanging="709"/>
      </w:pPr>
      <w:rPr>
        <w:rFonts w:hint="default"/>
        <w:color w:val="00558C"/>
      </w:rPr>
    </w:lvl>
    <w:lvl w:ilvl="1">
      <w:start w:val="1"/>
      <w:numFmt w:val="decimal"/>
      <w:lvlText w:val="%1.%2."/>
      <w:lvlJc w:val="left"/>
      <w:pPr>
        <w:tabs>
          <w:tab w:val="num" w:pos="0"/>
        </w:tabs>
        <w:ind w:left="851" w:hanging="851"/>
      </w:pPr>
      <w:rPr>
        <w:rFonts w:hint="default"/>
      </w:rPr>
    </w:lvl>
    <w:lvl w:ilvl="2">
      <w:start w:val="1"/>
      <w:numFmt w:val="decimal"/>
      <w:lvlText w:val="%1.%2.%3."/>
      <w:lvlJc w:val="left"/>
      <w:pPr>
        <w:tabs>
          <w:tab w:val="num" w:pos="0"/>
        </w:tabs>
        <w:ind w:left="992" w:hanging="992"/>
      </w:pPr>
      <w:rPr>
        <w:rFonts w:hint="default"/>
      </w:rPr>
    </w:lvl>
    <w:lvl w:ilvl="3">
      <w:start w:val="1"/>
      <w:numFmt w:val="decimal"/>
      <w:lvlText w:val="%1.%2.%3.%4."/>
      <w:lvlJc w:val="left"/>
      <w:pPr>
        <w:tabs>
          <w:tab w:val="num" w:pos="0"/>
        </w:tabs>
        <w:ind w:left="1134" w:hanging="1134"/>
      </w:pPr>
      <w:rPr>
        <w:rFonts w:hint="default"/>
      </w:rPr>
    </w:lvl>
    <w:lvl w:ilvl="4">
      <w:start w:val="1"/>
      <w:numFmt w:val="decimal"/>
      <w:lvlText w:val="%1.%2.%3.%4.%5"/>
      <w:lvlJc w:val="left"/>
      <w:pPr>
        <w:tabs>
          <w:tab w:val="num" w:pos="0"/>
        </w:tabs>
        <w:ind w:left="1008" w:hanging="1008"/>
      </w:pPr>
      <w:rPr>
        <w:rFonts w:hint="default"/>
      </w:rPr>
    </w:lvl>
    <w:lvl w:ilvl="5">
      <w:start w:val="1"/>
      <w:numFmt w:val="decimal"/>
      <w:lvlText w:val="%1.%2.%3.%4.%5.%6"/>
      <w:lvlJc w:val="left"/>
      <w:pPr>
        <w:tabs>
          <w:tab w:val="num" w:pos="0"/>
        </w:tabs>
        <w:ind w:left="1152" w:hanging="1152"/>
      </w:pPr>
      <w:rPr>
        <w:rFonts w:hint="default"/>
      </w:rPr>
    </w:lvl>
    <w:lvl w:ilvl="6">
      <w:start w:val="1"/>
      <w:numFmt w:val="decimal"/>
      <w:lvlText w:val="%1.%2.%3.%4.%5.%6.%7"/>
      <w:lvlJc w:val="left"/>
      <w:pPr>
        <w:tabs>
          <w:tab w:val="num" w:pos="0"/>
        </w:tabs>
        <w:ind w:left="1296" w:hanging="1296"/>
      </w:pPr>
      <w:rPr>
        <w:rFonts w:hint="default"/>
      </w:rPr>
    </w:lvl>
    <w:lvl w:ilvl="7">
      <w:start w:val="1"/>
      <w:numFmt w:val="decimal"/>
      <w:lvlText w:val="%1.%2.%3.%4.%5.%6.%7.%8"/>
      <w:lvlJc w:val="left"/>
      <w:pPr>
        <w:tabs>
          <w:tab w:val="num" w:pos="0"/>
        </w:tabs>
        <w:ind w:left="1440" w:hanging="1440"/>
      </w:pPr>
      <w:rPr>
        <w:rFonts w:hint="default"/>
      </w:rPr>
    </w:lvl>
    <w:lvl w:ilvl="8">
      <w:start w:val="1"/>
      <w:numFmt w:val="decimal"/>
      <w:lvlText w:val="%1.%2.%3.%4.%5.%6.%7.%8.%9"/>
      <w:lvlJc w:val="left"/>
      <w:pPr>
        <w:tabs>
          <w:tab w:val="num" w:pos="0"/>
        </w:tabs>
        <w:ind w:left="1584" w:hanging="1584"/>
      </w:pPr>
      <w:rPr>
        <w:rFonts w:hint="default"/>
      </w:rPr>
    </w:lvl>
  </w:abstractNum>
  <w:abstractNum w:abstractNumId="35" w15:restartNumberingAfterBreak="0">
    <w:nsid w:val="4A8C31DD"/>
    <w:multiLevelType w:val="hybridMultilevel"/>
    <w:tmpl w:val="46EC3D80"/>
    <w:lvl w:ilvl="0" w:tplc="D0D2BED8">
      <w:start w:val="1"/>
      <w:numFmt w:val="bullet"/>
      <w:lvlText w:val="-"/>
      <w:lvlJc w:val="left"/>
      <w:pPr>
        <w:ind w:left="2421" w:hanging="360"/>
      </w:pPr>
      <w:rPr>
        <w:rFonts w:ascii="Arial" w:hAnsi="Arial"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36" w15:restartNumberingAfterBreak="0">
    <w:nsid w:val="4BC63137"/>
    <w:multiLevelType w:val="hybridMultilevel"/>
    <w:tmpl w:val="C34E4054"/>
    <w:lvl w:ilvl="0" w:tplc="537E9A62">
      <w:start w:val="1"/>
      <w:numFmt w:val="bullet"/>
      <w:lvlText w:val=""/>
      <w:lvlJc w:val="left"/>
      <w:pPr>
        <w:tabs>
          <w:tab w:val="num" w:pos="720"/>
        </w:tabs>
        <w:ind w:left="720" w:hanging="360"/>
      </w:pPr>
      <w:rPr>
        <w:rFonts w:ascii="Symbol" w:hAnsi="Symbol" w:cs="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cs="Wingdings" w:hint="default"/>
      </w:rPr>
    </w:lvl>
    <w:lvl w:ilvl="3" w:tplc="08090001">
      <w:start w:val="1"/>
      <w:numFmt w:val="bullet"/>
      <w:lvlText w:val=""/>
      <w:lvlJc w:val="left"/>
      <w:pPr>
        <w:tabs>
          <w:tab w:val="num" w:pos="2880"/>
        </w:tabs>
        <w:ind w:left="2880" w:hanging="360"/>
      </w:pPr>
      <w:rPr>
        <w:rFonts w:ascii="Symbol" w:hAnsi="Symbol" w:cs="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cs="Wingdings" w:hint="default"/>
      </w:rPr>
    </w:lvl>
    <w:lvl w:ilvl="6" w:tplc="08090001">
      <w:start w:val="1"/>
      <w:numFmt w:val="bullet"/>
      <w:lvlText w:val=""/>
      <w:lvlJc w:val="left"/>
      <w:pPr>
        <w:tabs>
          <w:tab w:val="num" w:pos="5040"/>
        </w:tabs>
        <w:ind w:left="5040" w:hanging="360"/>
      </w:pPr>
      <w:rPr>
        <w:rFonts w:ascii="Symbol" w:hAnsi="Symbol" w:cs="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cs="Wingdings" w:hint="default"/>
      </w:rPr>
    </w:lvl>
  </w:abstractNum>
  <w:abstractNum w:abstractNumId="37" w15:restartNumberingAfterBreak="0">
    <w:nsid w:val="4EEC6DE5"/>
    <w:multiLevelType w:val="hybridMultilevel"/>
    <w:tmpl w:val="B5D2CD3A"/>
    <w:lvl w:ilvl="0" w:tplc="5234F282">
      <w:start w:val="1"/>
      <w:numFmt w:val="decimal"/>
      <w:lvlText w:val="Working Group %1"/>
      <w:lvlJc w:val="left"/>
      <w:pPr>
        <w:ind w:left="360" w:hanging="360"/>
      </w:pPr>
      <w:rPr>
        <w:rFonts w:ascii="Arial" w:hAnsi="Arial" w:hint="default"/>
        <w:b/>
        <w:i w:val="0"/>
        <w:sz w:val="2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4EF97DEE"/>
    <w:multiLevelType w:val="multilevel"/>
    <w:tmpl w:val="646AB6E0"/>
    <w:lvl w:ilvl="0">
      <w:start w:val="1"/>
      <w:numFmt w:val="decimal"/>
      <w:lvlText w:val="%1."/>
      <w:lvlJc w:val="left"/>
      <w:pPr>
        <w:ind w:left="709" w:hanging="709"/>
      </w:pPr>
      <w:rPr>
        <w:rFonts w:hint="default"/>
        <w:caps/>
        <w:color w:val="00558C"/>
      </w:rPr>
    </w:lvl>
    <w:lvl w:ilvl="1">
      <w:start w:val="1"/>
      <w:numFmt w:val="decimal"/>
      <w:lvlText w:val="%1.%2."/>
      <w:lvlJc w:val="left"/>
      <w:pPr>
        <w:ind w:left="851" w:hanging="851"/>
      </w:pPr>
      <w:rPr>
        <w:rFonts w:asciiTheme="minorHAnsi" w:hAnsiTheme="minorHAnsi" w:hint="default"/>
        <w:b/>
        <w:i w:val="0"/>
        <w:color w:val="00558C"/>
        <w:sz w:val="22"/>
      </w:rPr>
    </w:lvl>
    <w:lvl w:ilvl="2">
      <w:start w:val="1"/>
      <w:numFmt w:val="decimal"/>
      <w:lvlText w:val="%1.%2.%3."/>
      <w:lvlJc w:val="left"/>
      <w:pPr>
        <w:tabs>
          <w:tab w:val="num" w:pos="0"/>
        </w:tabs>
        <w:ind w:left="992" w:hanging="992"/>
      </w:pPr>
      <w:rPr>
        <w:rFonts w:asciiTheme="minorHAnsi" w:hAnsiTheme="minorHAnsi" w:hint="default"/>
        <w:b/>
        <w:i w:val="0"/>
        <w:color w:val="00558C"/>
        <w:sz w:val="20"/>
      </w:rPr>
    </w:lvl>
    <w:lvl w:ilvl="3">
      <w:start w:val="1"/>
      <w:numFmt w:val="decimal"/>
      <w:lvlText w:val="%1.%2.%3.%4."/>
      <w:lvlJc w:val="left"/>
      <w:pPr>
        <w:ind w:left="1134" w:hanging="1134"/>
      </w:pPr>
      <w:rPr>
        <w:rFonts w:asciiTheme="minorHAnsi" w:hAnsiTheme="minorHAnsi" w:hint="default"/>
        <w:b w:val="0"/>
        <w:i w:val="0"/>
        <w:color w:val="00558C"/>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9" w15:restartNumberingAfterBreak="0">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0" w15:restartNumberingAfterBreak="0">
    <w:nsid w:val="58B023C7"/>
    <w:multiLevelType w:val="multilevel"/>
    <w:tmpl w:val="D770972C"/>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1418"/>
        </w:tabs>
        <w:ind w:left="1418" w:hanging="851"/>
      </w:pPr>
      <w:rPr>
        <w:rFonts w:hint="default"/>
      </w:rPr>
    </w:lvl>
    <w:lvl w:ilvl="2">
      <w:start w:val="1"/>
      <w:numFmt w:val="decimal"/>
      <w:lvlText w:val="%2.%3.%1"/>
      <w:lvlJc w:val="left"/>
      <w:pPr>
        <w:tabs>
          <w:tab w:val="num" w:pos="1985"/>
        </w:tabs>
        <w:ind w:left="1985" w:hanging="851"/>
      </w:pPr>
      <w:rPr>
        <w:rFonts w:hint="default"/>
      </w:rPr>
    </w:lvl>
    <w:lvl w:ilvl="3">
      <w:start w:val="1"/>
      <w:numFmt w:val="decimal"/>
      <w:lvlText w:val="(%4)"/>
      <w:lvlJc w:val="left"/>
      <w:pPr>
        <w:ind w:left="2007" w:hanging="360"/>
      </w:pPr>
      <w:rPr>
        <w:rFonts w:hint="default"/>
      </w:rPr>
    </w:lvl>
    <w:lvl w:ilvl="4">
      <w:start w:val="1"/>
      <w:numFmt w:val="lowerLetter"/>
      <w:lvlText w:val="(%5)"/>
      <w:lvlJc w:val="left"/>
      <w:pPr>
        <w:ind w:left="2367" w:hanging="360"/>
      </w:pPr>
      <w:rPr>
        <w:rFonts w:hint="default"/>
      </w:rPr>
    </w:lvl>
    <w:lvl w:ilvl="5">
      <w:start w:val="1"/>
      <w:numFmt w:val="lowerRoman"/>
      <w:lvlText w:val="(%6)"/>
      <w:lvlJc w:val="left"/>
      <w:pPr>
        <w:ind w:left="2727" w:hanging="360"/>
      </w:pPr>
      <w:rPr>
        <w:rFonts w:hint="default"/>
      </w:rPr>
    </w:lvl>
    <w:lvl w:ilvl="6">
      <w:start w:val="1"/>
      <w:numFmt w:val="decimal"/>
      <w:lvlText w:val="%7."/>
      <w:lvlJc w:val="left"/>
      <w:pPr>
        <w:ind w:left="3087" w:hanging="360"/>
      </w:pPr>
      <w:rPr>
        <w:rFonts w:hint="default"/>
      </w:rPr>
    </w:lvl>
    <w:lvl w:ilvl="7">
      <w:start w:val="1"/>
      <w:numFmt w:val="lowerLetter"/>
      <w:lvlText w:val="%8."/>
      <w:lvlJc w:val="left"/>
      <w:pPr>
        <w:ind w:left="3447" w:hanging="360"/>
      </w:pPr>
      <w:rPr>
        <w:rFonts w:hint="default"/>
      </w:rPr>
    </w:lvl>
    <w:lvl w:ilvl="8">
      <w:start w:val="1"/>
      <w:numFmt w:val="lowerRoman"/>
      <w:lvlText w:val="%9."/>
      <w:lvlJc w:val="left"/>
      <w:pPr>
        <w:ind w:left="3807" w:hanging="360"/>
      </w:pPr>
      <w:rPr>
        <w:rFonts w:hint="default"/>
      </w:rPr>
    </w:lvl>
  </w:abstractNum>
  <w:abstractNum w:abstractNumId="41" w15:restartNumberingAfterBreak="0">
    <w:nsid w:val="5EB057A3"/>
    <w:multiLevelType w:val="multilevel"/>
    <w:tmpl w:val="46686680"/>
    <w:lvl w:ilvl="0">
      <w:start w:val="1"/>
      <w:numFmt w:val="decimal"/>
      <w:pStyle w:val="Equation"/>
      <w:lvlText w:val="(%1)"/>
      <w:lvlJc w:val="left"/>
      <w:pPr>
        <w:ind w:left="360" w:hanging="360"/>
      </w:pPr>
      <w:rPr>
        <w:rFonts w:hint="default"/>
        <w:b w:val="0"/>
        <w:i w:val="0"/>
        <w:sz w:val="22"/>
        <w:u w:val="no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2" w15:restartNumberingAfterBreak="0">
    <w:nsid w:val="60585238"/>
    <w:multiLevelType w:val="multilevel"/>
    <w:tmpl w:val="34CCF486"/>
    <w:lvl w:ilvl="0">
      <w:start w:val="1"/>
      <w:numFmt w:val="upperLetter"/>
      <w:lvlText w:val="ANNEX %1"/>
      <w:lvlJc w:val="left"/>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3" w15:restartNumberingAfterBreak="0">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44" w15:restartNumberingAfterBreak="0">
    <w:nsid w:val="67AB4D84"/>
    <w:multiLevelType w:val="multilevel"/>
    <w:tmpl w:val="FFDC463E"/>
    <w:lvl w:ilvl="0">
      <w:start w:val="1"/>
      <w:numFmt w:val="decimal"/>
      <w:pStyle w:val="Heading1"/>
      <w:lvlText w:val="%1."/>
      <w:lvlJc w:val="left"/>
      <w:pPr>
        <w:tabs>
          <w:tab w:val="num" w:pos="0"/>
        </w:tabs>
        <w:ind w:left="709" w:hanging="709"/>
      </w:pPr>
      <w:rPr>
        <w:rFonts w:asciiTheme="minorHAnsi" w:hAnsiTheme="minorHAnsi" w:hint="default"/>
        <w:b/>
        <w:i w:val="0"/>
        <w:color w:val="00558C"/>
        <w:sz w:val="28"/>
      </w:rPr>
    </w:lvl>
    <w:lvl w:ilvl="1">
      <w:start w:val="1"/>
      <w:numFmt w:val="decimal"/>
      <w:pStyle w:val="Heading2"/>
      <w:lvlText w:val="%1.%2."/>
      <w:lvlJc w:val="left"/>
      <w:pPr>
        <w:tabs>
          <w:tab w:val="num" w:pos="0"/>
        </w:tabs>
        <w:ind w:left="851" w:hanging="851"/>
      </w:pPr>
      <w:rPr>
        <w:rFonts w:asciiTheme="minorHAnsi" w:hAnsiTheme="minorHAnsi" w:hint="default"/>
        <w:b/>
        <w:i w:val="0"/>
        <w:color w:val="00558C"/>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00558C"/>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00558C"/>
        <w:sz w:val="22"/>
      </w:rPr>
    </w:lvl>
    <w:lvl w:ilvl="4">
      <w:start w:val="1"/>
      <w:numFmt w:val="decimal"/>
      <w:pStyle w:val="Heading5"/>
      <w:lvlText w:val="%1.%2.%3.%4.%5"/>
      <w:lvlJc w:val="left"/>
      <w:pPr>
        <w:ind w:left="1008" w:hanging="1008"/>
      </w:pPr>
      <w:rPr>
        <w:rFonts w:ascii="Calibri" w:hAnsi="Calibri" w:hint="default"/>
        <w:color w:val="00558C"/>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5" w15:restartNumberingAfterBreak="0">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 w15:restartNumberingAfterBreak="0">
    <w:nsid w:val="6C9C62AB"/>
    <w:multiLevelType w:val="multilevel"/>
    <w:tmpl w:val="5C4AF784"/>
    <w:lvl w:ilvl="0">
      <w:start w:val="1"/>
      <w:numFmt w:val="decimal"/>
      <w:lvlText w:val="%1"/>
      <w:lvlJc w:val="left"/>
      <w:pPr>
        <w:ind w:left="567" w:hanging="567"/>
      </w:pPr>
      <w:rPr>
        <w:rFonts w:asciiTheme="minorHAnsi" w:hAnsiTheme="minorHAnsi" w:hint="default"/>
        <w:b w:val="0"/>
        <w:i w:val="0"/>
        <w:sz w:val="22"/>
      </w:rPr>
    </w:lvl>
    <w:lvl w:ilvl="1">
      <w:start w:val="1"/>
      <w:numFmt w:val="lowerLetter"/>
      <w:pStyle w:val="Lista"/>
      <w:lvlText w:val="%2"/>
      <w:lvlJc w:val="left"/>
      <w:pPr>
        <w:ind w:left="1134" w:hanging="567"/>
      </w:pPr>
      <w:rPr>
        <w:rFonts w:asciiTheme="minorHAnsi" w:hAnsiTheme="minorHAnsi" w:hint="default"/>
        <w:b w:val="0"/>
        <w:i w:val="0"/>
        <w:sz w:val="22"/>
      </w:rPr>
    </w:lvl>
    <w:lvl w:ilvl="2">
      <w:start w:val="1"/>
      <w:numFmt w:val="lowerRoman"/>
      <w:pStyle w:val="Listi"/>
      <w:lvlText w:val="%3"/>
      <w:lvlJc w:val="left"/>
      <w:pPr>
        <w:ind w:left="2268" w:hanging="567"/>
      </w:pPr>
      <w:rPr>
        <w:rFonts w:asciiTheme="minorHAnsi" w:hAnsiTheme="minorHAnsi" w:hint="default"/>
        <w:b w:val="0"/>
        <w:i w:val="0"/>
        <w:sz w:val="20"/>
      </w:rPr>
    </w:lvl>
    <w:lvl w:ilvl="3">
      <w:start w:val="1"/>
      <w:numFmt w:val="decimal"/>
      <w:lvlText w:val="(%4)"/>
      <w:lvlJc w:val="left"/>
      <w:pPr>
        <w:ind w:left="2858" w:hanging="360"/>
      </w:pPr>
      <w:rPr>
        <w:rFonts w:hint="default"/>
      </w:rPr>
    </w:lvl>
    <w:lvl w:ilvl="4">
      <w:start w:val="1"/>
      <w:numFmt w:val="lowerLetter"/>
      <w:lvlText w:val="(%5)"/>
      <w:lvlJc w:val="left"/>
      <w:pPr>
        <w:ind w:left="3218" w:hanging="360"/>
      </w:pPr>
      <w:rPr>
        <w:rFonts w:hint="default"/>
      </w:rPr>
    </w:lvl>
    <w:lvl w:ilvl="5">
      <w:start w:val="1"/>
      <w:numFmt w:val="lowerRoman"/>
      <w:lvlText w:val="(%6)"/>
      <w:lvlJc w:val="left"/>
      <w:pPr>
        <w:ind w:left="3578" w:hanging="360"/>
      </w:pPr>
      <w:rPr>
        <w:rFonts w:hint="default"/>
      </w:rPr>
    </w:lvl>
    <w:lvl w:ilvl="6">
      <w:start w:val="1"/>
      <w:numFmt w:val="decimal"/>
      <w:lvlText w:val="%7."/>
      <w:lvlJc w:val="left"/>
      <w:pPr>
        <w:ind w:left="3938" w:hanging="360"/>
      </w:pPr>
      <w:rPr>
        <w:rFonts w:hint="default"/>
      </w:rPr>
    </w:lvl>
    <w:lvl w:ilvl="7">
      <w:start w:val="1"/>
      <w:numFmt w:val="lowerLetter"/>
      <w:lvlText w:val="%8."/>
      <w:lvlJc w:val="left"/>
      <w:pPr>
        <w:ind w:left="4298" w:hanging="360"/>
      </w:pPr>
      <w:rPr>
        <w:rFonts w:hint="default"/>
      </w:rPr>
    </w:lvl>
    <w:lvl w:ilvl="8">
      <w:start w:val="1"/>
      <w:numFmt w:val="lowerRoman"/>
      <w:lvlText w:val="%9."/>
      <w:lvlJc w:val="left"/>
      <w:pPr>
        <w:ind w:left="4658" w:hanging="360"/>
      </w:pPr>
      <w:rPr>
        <w:rFonts w:hint="default"/>
      </w:rPr>
    </w:lvl>
  </w:abstractNum>
  <w:abstractNum w:abstractNumId="47" w15:restartNumberingAfterBreak="0">
    <w:nsid w:val="6D687FCF"/>
    <w:multiLevelType w:val="hybridMultilevel"/>
    <w:tmpl w:val="D396BD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76D64DA6"/>
    <w:multiLevelType w:val="hybridMultilevel"/>
    <w:tmpl w:val="60E6F4BE"/>
    <w:lvl w:ilvl="0" w:tplc="84F40B06">
      <w:start w:val="1"/>
      <w:numFmt w:val="bullet"/>
      <w:pStyle w:val="Bullet3"/>
      <w:lvlText w:val="o"/>
      <w:lvlJc w:val="left"/>
      <w:pPr>
        <w:ind w:left="1211" w:hanging="360"/>
      </w:pPr>
      <w:rPr>
        <w:rFonts w:ascii="Courier New" w:hAnsi="Courier New" w:cs="Courier New"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77B65365"/>
    <w:multiLevelType w:val="multilevel"/>
    <w:tmpl w:val="1898C208"/>
    <w:lvl w:ilvl="0">
      <w:start w:val="1"/>
      <w:numFmt w:val="decimal"/>
      <w:lvlText w:val="%1"/>
      <w:lvlJc w:val="left"/>
      <w:pPr>
        <w:tabs>
          <w:tab w:val="num" w:pos="0"/>
        </w:tabs>
        <w:ind w:left="567" w:hanging="567"/>
      </w:pPr>
      <w:rPr>
        <w:rFonts w:asciiTheme="minorHAnsi" w:hAnsiTheme="minorHAnsi" w:hint="default"/>
        <w:b w:val="0"/>
        <w:i w:val="0"/>
        <w:sz w:val="22"/>
      </w:rPr>
    </w:lvl>
    <w:lvl w:ilvl="1">
      <w:start w:val="1"/>
      <w:numFmt w:val="lowerLetter"/>
      <w:lvlText w:val="%2"/>
      <w:lvlJc w:val="left"/>
      <w:pPr>
        <w:tabs>
          <w:tab w:val="num" w:pos="0"/>
        </w:tabs>
        <w:ind w:left="1134" w:hanging="567"/>
      </w:pPr>
      <w:rPr>
        <w:rFonts w:asciiTheme="minorHAnsi" w:hAnsiTheme="minorHAnsi" w:hint="default"/>
        <w:b w:val="0"/>
        <w:i w:val="0"/>
        <w:sz w:val="22"/>
      </w:rPr>
    </w:lvl>
    <w:lvl w:ilvl="2">
      <w:start w:val="1"/>
      <w:numFmt w:val="lowerRoman"/>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0" w15:restartNumberingAfterBreak="0">
    <w:nsid w:val="78BA4B1E"/>
    <w:multiLevelType w:val="multilevel"/>
    <w:tmpl w:val="CC427BA6"/>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51"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383289914">
    <w:abstractNumId w:val="7"/>
  </w:num>
  <w:num w:numId="2" w16cid:durableId="2058580841">
    <w:abstractNumId w:val="2"/>
  </w:num>
  <w:num w:numId="3" w16cid:durableId="2070108627">
    <w:abstractNumId w:val="18"/>
  </w:num>
  <w:num w:numId="4" w16cid:durableId="1195116833">
    <w:abstractNumId w:val="42"/>
  </w:num>
  <w:num w:numId="5" w16cid:durableId="1663922030">
    <w:abstractNumId w:val="32"/>
  </w:num>
  <w:num w:numId="6" w16cid:durableId="2009094655">
    <w:abstractNumId w:val="11"/>
  </w:num>
  <w:num w:numId="7" w16cid:durableId="1065638402">
    <w:abstractNumId w:val="45"/>
  </w:num>
  <w:num w:numId="8" w16cid:durableId="2120878670">
    <w:abstractNumId w:val="26"/>
  </w:num>
  <w:num w:numId="9" w16cid:durableId="1829903857">
    <w:abstractNumId w:val="20"/>
  </w:num>
  <w:num w:numId="10" w16cid:durableId="1142698672">
    <w:abstractNumId w:val="36"/>
  </w:num>
  <w:num w:numId="11" w16cid:durableId="621886195">
    <w:abstractNumId w:val="35"/>
  </w:num>
  <w:num w:numId="12" w16cid:durableId="2043821287">
    <w:abstractNumId w:val="31"/>
  </w:num>
  <w:num w:numId="13" w16cid:durableId="1608731713">
    <w:abstractNumId w:val="43"/>
  </w:num>
  <w:num w:numId="14" w16cid:durableId="1518428658">
    <w:abstractNumId w:val="16"/>
  </w:num>
  <w:num w:numId="15" w16cid:durableId="1760827634">
    <w:abstractNumId w:val="50"/>
  </w:num>
  <w:num w:numId="16" w16cid:durableId="718289156">
    <w:abstractNumId w:val="30"/>
  </w:num>
  <w:num w:numId="17" w16cid:durableId="798954836">
    <w:abstractNumId w:val="17"/>
  </w:num>
  <w:num w:numId="18" w16cid:durableId="508298017">
    <w:abstractNumId w:val="39"/>
  </w:num>
  <w:num w:numId="19" w16cid:durableId="659308943">
    <w:abstractNumId w:val="30"/>
  </w:num>
  <w:num w:numId="20" w16cid:durableId="1894778706">
    <w:abstractNumId w:val="30"/>
  </w:num>
  <w:num w:numId="21" w16cid:durableId="1455830526">
    <w:abstractNumId w:val="30"/>
  </w:num>
  <w:num w:numId="22" w16cid:durableId="1877966124">
    <w:abstractNumId w:val="30"/>
  </w:num>
  <w:num w:numId="23" w16cid:durableId="1842357847">
    <w:abstractNumId w:val="40"/>
  </w:num>
  <w:num w:numId="24" w16cid:durableId="823474178">
    <w:abstractNumId w:val="10"/>
  </w:num>
  <w:num w:numId="25" w16cid:durableId="657999972">
    <w:abstractNumId w:val="10"/>
  </w:num>
  <w:num w:numId="26" w16cid:durableId="427118731">
    <w:abstractNumId w:val="10"/>
  </w:num>
  <w:num w:numId="27" w16cid:durableId="2088384269">
    <w:abstractNumId w:val="22"/>
  </w:num>
  <w:num w:numId="28" w16cid:durableId="2069645176">
    <w:abstractNumId w:val="22"/>
  </w:num>
  <w:num w:numId="29" w16cid:durableId="875436219">
    <w:abstractNumId w:val="22"/>
  </w:num>
  <w:num w:numId="30" w16cid:durableId="1020161738">
    <w:abstractNumId w:val="22"/>
  </w:num>
  <w:num w:numId="31" w16cid:durableId="1047337210">
    <w:abstractNumId w:val="22"/>
  </w:num>
  <w:num w:numId="32" w16cid:durableId="2044670268">
    <w:abstractNumId w:val="22"/>
  </w:num>
  <w:num w:numId="33" w16cid:durableId="1615939740">
    <w:abstractNumId w:val="37"/>
  </w:num>
  <w:num w:numId="34" w16cid:durableId="485512711">
    <w:abstractNumId w:val="37"/>
  </w:num>
  <w:num w:numId="35" w16cid:durableId="1589386546">
    <w:abstractNumId w:val="37"/>
  </w:num>
  <w:num w:numId="36" w16cid:durableId="1939438052">
    <w:abstractNumId w:val="27"/>
  </w:num>
  <w:num w:numId="37" w16cid:durableId="1609922330">
    <w:abstractNumId w:val="16"/>
  </w:num>
  <w:num w:numId="38" w16cid:durableId="428503721">
    <w:abstractNumId w:val="31"/>
  </w:num>
  <w:num w:numId="39" w16cid:durableId="1298687658">
    <w:abstractNumId w:val="30"/>
  </w:num>
  <w:num w:numId="40" w16cid:durableId="107612544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472059874">
    <w:abstractNumId w:val="9"/>
  </w:num>
  <w:num w:numId="42" w16cid:durableId="105666528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321930630">
    <w:abstractNumId w:val="9"/>
  </w:num>
  <w:num w:numId="44" w16cid:durableId="1124274054">
    <w:abstractNumId w:val="28"/>
  </w:num>
  <w:num w:numId="45" w16cid:durableId="525484057">
    <w:abstractNumId w:val="33"/>
  </w:num>
  <w:num w:numId="46" w16cid:durableId="824125387">
    <w:abstractNumId w:val="51"/>
  </w:num>
  <w:num w:numId="47" w16cid:durableId="2133552172">
    <w:abstractNumId w:val="13"/>
  </w:num>
  <w:num w:numId="48" w16cid:durableId="2057704679">
    <w:abstractNumId w:val="21"/>
  </w:num>
  <w:num w:numId="49" w16cid:durableId="1258251792">
    <w:abstractNumId w:val="14"/>
  </w:num>
  <w:num w:numId="50" w16cid:durableId="1833376990">
    <w:abstractNumId w:val="12"/>
  </w:num>
  <w:num w:numId="51" w16cid:durableId="91436741">
    <w:abstractNumId w:val="19"/>
  </w:num>
  <w:num w:numId="52" w16cid:durableId="1129394076">
    <w:abstractNumId w:val="44"/>
  </w:num>
  <w:num w:numId="53" w16cid:durableId="1315330472">
    <w:abstractNumId w:val="48"/>
  </w:num>
  <w:num w:numId="54" w16cid:durableId="605502035">
    <w:abstractNumId w:val="15"/>
  </w:num>
  <w:num w:numId="55" w16cid:durableId="1981420766">
    <w:abstractNumId w:val="49"/>
  </w:num>
  <w:num w:numId="56" w16cid:durableId="1250693955">
    <w:abstractNumId w:val="41"/>
  </w:num>
  <w:num w:numId="57" w16cid:durableId="1984848441">
    <w:abstractNumId w:val="25"/>
  </w:num>
  <w:num w:numId="58" w16cid:durableId="924267244">
    <w:abstractNumId w:val="8"/>
  </w:num>
  <w:num w:numId="59" w16cid:durableId="1748697092">
    <w:abstractNumId w:val="6"/>
  </w:num>
  <w:num w:numId="60" w16cid:durableId="1086877811">
    <w:abstractNumId w:val="5"/>
  </w:num>
  <w:num w:numId="61" w16cid:durableId="1770349918">
    <w:abstractNumId w:val="4"/>
  </w:num>
  <w:num w:numId="62" w16cid:durableId="519857830">
    <w:abstractNumId w:val="3"/>
  </w:num>
  <w:num w:numId="63" w16cid:durableId="1802504187">
    <w:abstractNumId w:val="1"/>
  </w:num>
  <w:num w:numId="64" w16cid:durableId="1717659902">
    <w:abstractNumId w:val="0"/>
  </w:num>
  <w:num w:numId="65" w16cid:durableId="1701586630">
    <w:abstractNumId w:val="38"/>
  </w:num>
  <w:num w:numId="66" w16cid:durableId="87116194">
    <w:abstractNumId w:val="46"/>
  </w:num>
  <w:num w:numId="67" w16cid:durableId="1331133060">
    <w:abstractNumId w:val="24"/>
  </w:num>
  <w:num w:numId="68" w16cid:durableId="26720094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1638491914">
    <w:abstractNumId w:val="23"/>
  </w:num>
  <w:num w:numId="70" w16cid:durableId="142711513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34119906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1699967642">
    <w:abstractNumId w:val="34"/>
  </w:num>
  <w:num w:numId="73" w16cid:durableId="121157689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152844234">
    <w:abstractNumId w:val="47"/>
  </w:num>
  <w:num w:numId="75" w16cid:durableId="812521941">
    <w:abstractNumId w:val="29"/>
  </w:num>
  <w:numIdMacAtCleanup w:val="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8"/>
  <w:displayBackgroundShape/>
  <w:proofState w:grammar="clean"/>
  <w:attachedTemplate r:id="rId1"/>
  <w:defaultTabStop w:val="720"/>
  <w:hyphenationZone w:val="425"/>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zG3NDKyALLMTM3NjJV0lIJTi4sz8/NACgxrAXLxrRssAAAA"/>
  </w:docVars>
  <w:rsids>
    <w:rsidRoot w:val="00FE5674"/>
    <w:rsid w:val="000005D3"/>
    <w:rsid w:val="000049D8"/>
    <w:rsid w:val="000120EE"/>
    <w:rsid w:val="00036B9E"/>
    <w:rsid w:val="00037DF4"/>
    <w:rsid w:val="0004700E"/>
    <w:rsid w:val="00057FCA"/>
    <w:rsid w:val="00070C13"/>
    <w:rsid w:val="000715C9"/>
    <w:rsid w:val="00084F33"/>
    <w:rsid w:val="000A77A7"/>
    <w:rsid w:val="000B1707"/>
    <w:rsid w:val="000C1B3E"/>
    <w:rsid w:val="000C349E"/>
    <w:rsid w:val="00110203"/>
    <w:rsid w:val="00110AE7"/>
    <w:rsid w:val="001241C8"/>
    <w:rsid w:val="00177F4D"/>
    <w:rsid w:val="00180DDA"/>
    <w:rsid w:val="001850FC"/>
    <w:rsid w:val="001B113B"/>
    <w:rsid w:val="001B2A2D"/>
    <w:rsid w:val="001B737D"/>
    <w:rsid w:val="001C44A3"/>
    <w:rsid w:val="001C77BB"/>
    <w:rsid w:val="001C7CD6"/>
    <w:rsid w:val="001D1126"/>
    <w:rsid w:val="001E0E15"/>
    <w:rsid w:val="001F38A5"/>
    <w:rsid w:val="001F528A"/>
    <w:rsid w:val="001F704E"/>
    <w:rsid w:val="00201722"/>
    <w:rsid w:val="002125B0"/>
    <w:rsid w:val="00221E08"/>
    <w:rsid w:val="00237D7C"/>
    <w:rsid w:val="00243228"/>
    <w:rsid w:val="00251483"/>
    <w:rsid w:val="00255CAA"/>
    <w:rsid w:val="0025741F"/>
    <w:rsid w:val="00264305"/>
    <w:rsid w:val="00286FEF"/>
    <w:rsid w:val="002A0346"/>
    <w:rsid w:val="002A0929"/>
    <w:rsid w:val="002A4487"/>
    <w:rsid w:val="002B10BA"/>
    <w:rsid w:val="002B49E9"/>
    <w:rsid w:val="002C632E"/>
    <w:rsid w:val="002D3E8B"/>
    <w:rsid w:val="002D4575"/>
    <w:rsid w:val="002D5C0C"/>
    <w:rsid w:val="002E03D1"/>
    <w:rsid w:val="002E6B74"/>
    <w:rsid w:val="002E6FCA"/>
    <w:rsid w:val="00323FE3"/>
    <w:rsid w:val="003351C4"/>
    <w:rsid w:val="00350C0B"/>
    <w:rsid w:val="0035243F"/>
    <w:rsid w:val="00356CD0"/>
    <w:rsid w:val="00362CD9"/>
    <w:rsid w:val="00364AA5"/>
    <w:rsid w:val="00375401"/>
    <w:rsid w:val="003761CA"/>
    <w:rsid w:val="0038049E"/>
    <w:rsid w:val="00380DAF"/>
    <w:rsid w:val="00383ED7"/>
    <w:rsid w:val="003972CE"/>
    <w:rsid w:val="003A7487"/>
    <w:rsid w:val="003B2635"/>
    <w:rsid w:val="003B28F5"/>
    <w:rsid w:val="003B7B7D"/>
    <w:rsid w:val="003C54CB"/>
    <w:rsid w:val="003C7A2A"/>
    <w:rsid w:val="003D25A2"/>
    <w:rsid w:val="003D2DC1"/>
    <w:rsid w:val="003D69D0"/>
    <w:rsid w:val="003F2525"/>
    <w:rsid w:val="003F2918"/>
    <w:rsid w:val="003F430E"/>
    <w:rsid w:val="0041088C"/>
    <w:rsid w:val="0041230E"/>
    <w:rsid w:val="00420A38"/>
    <w:rsid w:val="00426DB3"/>
    <w:rsid w:val="00431B19"/>
    <w:rsid w:val="004359C0"/>
    <w:rsid w:val="004533B7"/>
    <w:rsid w:val="004661AD"/>
    <w:rsid w:val="004D1D85"/>
    <w:rsid w:val="004D3C3A"/>
    <w:rsid w:val="004D540F"/>
    <w:rsid w:val="004E1CD1"/>
    <w:rsid w:val="004F7616"/>
    <w:rsid w:val="0050690E"/>
    <w:rsid w:val="005107EB"/>
    <w:rsid w:val="00521345"/>
    <w:rsid w:val="00526DF0"/>
    <w:rsid w:val="00545CC4"/>
    <w:rsid w:val="00551FFF"/>
    <w:rsid w:val="005607A2"/>
    <w:rsid w:val="0057198B"/>
    <w:rsid w:val="00573CFE"/>
    <w:rsid w:val="005969F2"/>
    <w:rsid w:val="00597FAE"/>
    <w:rsid w:val="005B32A3"/>
    <w:rsid w:val="005C0D44"/>
    <w:rsid w:val="005C566C"/>
    <w:rsid w:val="005C7E69"/>
    <w:rsid w:val="005E262D"/>
    <w:rsid w:val="005F23D3"/>
    <w:rsid w:val="005F7E20"/>
    <w:rsid w:val="00605E43"/>
    <w:rsid w:val="006153BB"/>
    <w:rsid w:val="00626568"/>
    <w:rsid w:val="00635ADD"/>
    <w:rsid w:val="00637047"/>
    <w:rsid w:val="006652C3"/>
    <w:rsid w:val="00685386"/>
    <w:rsid w:val="00691FD0"/>
    <w:rsid w:val="00692148"/>
    <w:rsid w:val="006A1A1E"/>
    <w:rsid w:val="006C5948"/>
    <w:rsid w:val="006E2121"/>
    <w:rsid w:val="006F2A74"/>
    <w:rsid w:val="007118F5"/>
    <w:rsid w:val="00712AA4"/>
    <w:rsid w:val="007146C4"/>
    <w:rsid w:val="00721AA1"/>
    <w:rsid w:val="00724B67"/>
    <w:rsid w:val="007547F8"/>
    <w:rsid w:val="00765622"/>
    <w:rsid w:val="00770B6C"/>
    <w:rsid w:val="00774730"/>
    <w:rsid w:val="00783FEA"/>
    <w:rsid w:val="007926DC"/>
    <w:rsid w:val="007A395D"/>
    <w:rsid w:val="007C346C"/>
    <w:rsid w:val="007C7660"/>
    <w:rsid w:val="007D63E3"/>
    <w:rsid w:val="0080294B"/>
    <w:rsid w:val="0082480E"/>
    <w:rsid w:val="00831714"/>
    <w:rsid w:val="00850293"/>
    <w:rsid w:val="00851373"/>
    <w:rsid w:val="00851BA6"/>
    <w:rsid w:val="0085654D"/>
    <w:rsid w:val="00861160"/>
    <w:rsid w:val="00861801"/>
    <w:rsid w:val="0086654F"/>
    <w:rsid w:val="008702A8"/>
    <w:rsid w:val="0087239B"/>
    <w:rsid w:val="00892CA4"/>
    <w:rsid w:val="008A22CA"/>
    <w:rsid w:val="008A356F"/>
    <w:rsid w:val="008A3ECA"/>
    <w:rsid w:val="008A4653"/>
    <w:rsid w:val="008A4717"/>
    <w:rsid w:val="008A50CC"/>
    <w:rsid w:val="008D1694"/>
    <w:rsid w:val="008D60DD"/>
    <w:rsid w:val="008D79CB"/>
    <w:rsid w:val="008E28CC"/>
    <w:rsid w:val="008F07BC"/>
    <w:rsid w:val="008F4B0E"/>
    <w:rsid w:val="00904066"/>
    <w:rsid w:val="00905130"/>
    <w:rsid w:val="0092692B"/>
    <w:rsid w:val="00931474"/>
    <w:rsid w:val="00943E9C"/>
    <w:rsid w:val="00953F4D"/>
    <w:rsid w:val="00960BB8"/>
    <w:rsid w:val="00963E88"/>
    <w:rsid w:val="00964F5C"/>
    <w:rsid w:val="00973B57"/>
    <w:rsid w:val="009831C0"/>
    <w:rsid w:val="009874F9"/>
    <w:rsid w:val="0099161D"/>
    <w:rsid w:val="009C5F41"/>
    <w:rsid w:val="00A01B17"/>
    <w:rsid w:val="00A03861"/>
    <w:rsid w:val="00A0389B"/>
    <w:rsid w:val="00A26017"/>
    <w:rsid w:val="00A35F50"/>
    <w:rsid w:val="00A446C9"/>
    <w:rsid w:val="00A56C33"/>
    <w:rsid w:val="00A635D6"/>
    <w:rsid w:val="00A72757"/>
    <w:rsid w:val="00A800A9"/>
    <w:rsid w:val="00A8553A"/>
    <w:rsid w:val="00A93AED"/>
    <w:rsid w:val="00AA1A13"/>
    <w:rsid w:val="00AE1319"/>
    <w:rsid w:val="00AE34BB"/>
    <w:rsid w:val="00B0084A"/>
    <w:rsid w:val="00B0520E"/>
    <w:rsid w:val="00B226F2"/>
    <w:rsid w:val="00B274DF"/>
    <w:rsid w:val="00B351F6"/>
    <w:rsid w:val="00B56BDF"/>
    <w:rsid w:val="00B65812"/>
    <w:rsid w:val="00B661C7"/>
    <w:rsid w:val="00B80530"/>
    <w:rsid w:val="00B85CD6"/>
    <w:rsid w:val="00B90A27"/>
    <w:rsid w:val="00B92B0E"/>
    <w:rsid w:val="00B93C77"/>
    <w:rsid w:val="00B9554D"/>
    <w:rsid w:val="00BA4DA9"/>
    <w:rsid w:val="00BB2B9F"/>
    <w:rsid w:val="00BB7D9E"/>
    <w:rsid w:val="00BC2334"/>
    <w:rsid w:val="00BD3CB8"/>
    <w:rsid w:val="00BD41AE"/>
    <w:rsid w:val="00BD4E6F"/>
    <w:rsid w:val="00BE700D"/>
    <w:rsid w:val="00BF32F0"/>
    <w:rsid w:val="00BF4DCE"/>
    <w:rsid w:val="00C02DDD"/>
    <w:rsid w:val="00C05CE5"/>
    <w:rsid w:val="00C22301"/>
    <w:rsid w:val="00C27131"/>
    <w:rsid w:val="00C52A4D"/>
    <w:rsid w:val="00C6171E"/>
    <w:rsid w:val="00C865DF"/>
    <w:rsid w:val="00CA6F2C"/>
    <w:rsid w:val="00CC79CE"/>
    <w:rsid w:val="00CF1871"/>
    <w:rsid w:val="00CF26B2"/>
    <w:rsid w:val="00D019CE"/>
    <w:rsid w:val="00D1133E"/>
    <w:rsid w:val="00D17A34"/>
    <w:rsid w:val="00D26628"/>
    <w:rsid w:val="00D332B3"/>
    <w:rsid w:val="00D423E5"/>
    <w:rsid w:val="00D53364"/>
    <w:rsid w:val="00D55207"/>
    <w:rsid w:val="00D60825"/>
    <w:rsid w:val="00D80354"/>
    <w:rsid w:val="00D81801"/>
    <w:rsid w:val="00D92B45"/>
    <w:rsid w:val="00D9396A"/>
    <w:rsid w:val="00D95962"/>
    <w:rsid w:val="00DA4BDE"/>
    <w:rsid w:val="00DA5CC0"/>
    <w:rsid w:val="00DB5D74"/>
    <w:rsid w:val="00DC389B"/>
    <w:rsid w:val="00DE2FEE"/>
    <w:rsid w:val="00E00BE9"/>
    <w:rsid w:val="00E04761"/>
    <w:rsid w:val="00E11CF3"/>
    <w:rsid w:val="00E129C1"/>
    <w:rsid w:val="00E22A11"/>
    <w:rsid w:val="00E31E5C"/>
    <w:rsid w:val="00E44DD2"/>
    <w:rsid w:val="00E558C3"/>
    <w:rsid w:val="00E55927"/>
    <w:rsid w:val="00E912A6"/>
    <w:rsid w:val="00EA4844"/>
    <w:rsid w:val="00EA4D9C"/>
    <w:rsid w:val="00EA5A97"/>
    <w:rsid w:val="00EB75EE"/>
    <w:rsid w:val="00ED5735"/>
    <w:rsid w:val="00EE14BA"/>
    <w:rsid w:val="00EE4C1D"/>
    <w:rsid w:val="00EF3685"/>
    <w:rsid w:val="00F04350"/>
    <w:rsid w:val="00F133DB"/>
    <w:rsid w:val="00F159EB"/>
    <w:rsid w:val="00F25BF4"/>
    <w:rsid w:val="00F267DB"/>
    <w:rsid w:val="00F46F6F"/>
    <w:rsid w:val="00F54E23"/>
    <w:rsid w:val="00F60608"/>
    <w:rsid w:val="00F62217"/>
    <w:rsid w:val="00F71ACC"/>
    <w:rsid w:val="00FB17A9"/>
    <w:rsid w:val="00FB527C"/>
    <w:rsid w:val="00FB6F75"/>
    <w:rsid w:val="00FC0EB3"/>
    <w:rsid w:val="00FD675E"/>
    <w:rsid w:val="00FE56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DA6AA77"/>
  <w15:docId w15:val="{FB4BE249-B6B5-4FE6-9CED-ADA9DE59A5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25741F"/>
    <w:pPr>
      <w:spacing w:line="216" w:lineRule="atLeast"/>
    </w:pPr>
    <w:rPr>
      <w:rFonts w:asciiTheme="minorHAnsi" w:eastAsiaTheme="minorHAnsi" w:hAnsiTheme="minorHAnsi" w:cstheme="minorBidi"/>
      <w:sz w:val="18"/>
      <w:szCs w:val="22"/>
      <w:lang w:eastAsia="en-US"/>
    </w:rPr>
  </w:style>
  <w:style w:type="paragraph" w:styleId="Heading1">
    <w:name w:val="heading 1"/>
    <w:next w:val="BodyText"/>
    <w:link w:val="Heading1Char"/>
    <w:qFormat/>
    <w:rsid w:val="00CC79CE"/>
    <w:pPr>
      <w:keepNext/>
      <w:keepLines/>
      <w:numPr>
        <w:numId w:val="52"/>
      </w:numPr>
      <w:spacing w:before="240" w:after="200" w:line="240" w:lineRule="atLeast"/>
      <w:outlineLvl w:val="0"/>
    </w:pPr>
    <w:rPr>
      <w:rFonts w:eastAsiaTheme="majorEastAsia" w:cstheme="majorBidi"/>
      <w:b/>
      <w:bCs/>
      <w:caps/>
      <w:color w:val="00558C"/>
      <w:sz w:val="28"/>
      <w:szCs w:val="24"/>
      <w:lang w:eastAsia="en-US"/>
    </w:rPr>
  </w:style>
  <w:style w:type="paragraph" w:styleId="Heading2">
    <w:name w:val="heading 2"/>
    <w:basedOn w:val="Heading1"/>
    <w:next w:val="BodyText"/>
    <w:link w:val="Heading2Char"/>
    <w:qFormat/>
    <w:rsid w:val="0025741F"/>
    <w:pPr>
      <w:numPr>
        <w:ilvl w:val="1"/>
      </w:numPr>
      <w:ind w:right="709"/>
      <w:outlineLvl w:val="1"/>
    </w:pPr>
    <w:rPr>
      <w:bCs w:val="0"/>
      <w:sz w:val="24"/>
    </w:rPr>
  </w:style>
  <w:style w:type="paragraph" w:styleId="Heading3">
    <w:name w:val="heading 3"/>
    <w:basedOn w:val="Heading2"/>
    <w:next w:val="BodyText"/>
    <w:link w:val="Heading3Char"/>
    <w:qFormat/>
    <w:rsid w:val="0025741F"/>
    <w:pPr>
      <w:numPr>
        <w:ilvl w:val="2"/>
      </w:numPr>
      <w:spacing w:before="120" w:after="120"/>
      <w:ind w:right="851"/>
      <w:outlineLvl w:val="2"/>
    </w:pPr>
    <w:rPr>
      <w:bCs/>
      <w:caps w:val="0"/>
      <w:smallCaps/>
    </w:rPr>
  </w:style>
  <w:style w:type="paragraph" w:styleId="Heading4">
    <w:name w:val="heading 4"/>
    <w:basedOn w:val="Heading3"/>
    <w:next w:val="BodyText"/>
    <w:link w:val="Heading4Char"/>
    <w:qFormat/>
    <w:rsid w:val="0025741F"/>
    <w:pPr>
      <w:numPr>
        <w:ilvl w:val="3"/>
      </w:numPr>
      <w:ind w:right="992"/>
      <w:outlineLvl w:val="3"/>
    </w:pPr>
    <w:rPr>
      <w:bCs w:val="0"/>
      <w:iCs/>
      <w:smallCaps w:val="0"/>
      <w:sz w:val="22"/>
    </w:rPr>
  </w:style>
  <w:style w:type="paragraph" w:styleId="Heading5">
    <w:name w:val="heading 5"/>
    <w:basedOn w:val="Heading4"/>
    <w:next w:val="Normal"/>
    <w:link w:val="Heading5Char"/>
    <w:qFormat/>
    <w:rsid w:val="0025741F"/>
    <w:pPr>
      <w:numPr>
        <w:ilvl w:val="4"/>
      </w:numPr>
      <w:spacing w:before="200"/>
      <w:ind w:left="1701" w:hanging="1701"/>
      <w:outlineLvl w:val="4"/>
    </w:pPr>
    <w:rPr>
      <w:b w:val="0"/>
    </w:rPr>
  </w:style>
  <w:style w:type="paragraph" w:styleId="Heading6">
    <w:name w:val="heading 6"/>
    <w:basedOn w:val="Normal"/>
    <w:next w:val="Normal"/>
    <w:link w:val="Heading6Char"/>
    <w:rsid w:val="0025741F"/>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rsid w:val="0025741F"/>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25741F"/>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25741F"/>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C79CE"/>
    <w:rPr>
      <w:rFonts w:eastAsiaTheme="majorEastAsia" w:cstheme="majorBidi"/>
      <w:b/>
      <w:bCs/>
      <w:caps/>
      <w:color w:val="00558C"/>
      <w:sz w:val="28"/>
      <w:szCs w:val="24"/>
      <w:lang w:eastAsia="en-US"/>
    </w:rPr>
  </w:style>
  <w:style w:type="character" w:customStyle="1" w:styleId="Heading2Char">
    <w:name w:val="Heading 2 Char"/>
    <w:basedOn w:val="DefaultParagraphFont"/>
    <w:link w:val="Heading2"/>
    <w:rsid w:val="0025741F"/>
    <w:rPr>
      <w:rFonts w:asciiTheme="majorHAnsi" w:eastAsiaTheme="majorEastAsia" w:hAnsiTheme="majorHAnsi" w:cstheme="majorBidi"/>
      <w:b/>
      <w:caps/>
      <w:color w:val="00558C"/>
      <w:sz w:val="24"/>
      <w:szCs w:val="24"/>
      <w:lang w:eastAsia="en-US"/>
    </w:rPr>
  </w:style>
  <w:style w:type="paragraph" w:customStyle="1" w:styleId="Annex">
    <w:name w:val="Annex"/>
    <w:next w:val="BodyText"/>
    <w:link w:val="AnnexChar"/>
    <w:qFormat/>
    <w:rsid w:val="0025741F"/>
    <w:pPr>
      <w:numPr>
        <w:numId w:val="47"/>
      </w:numPr>
      <w:spacing w:after="360" w:line="276" w:lineRule="auto"/>
    </w:pPr>
    <w:rPr>
      <w:rFonts w:asciiTheme="minorHAnsi" w:eastAsiaTheme="minorHAnsi" w:hAnsiTheme="minorHAnsi" w:cstheme="minorBidi"/>
      <w:b/>
      <w:caps/>
      <w:color w:val="00558C"/>
      <w:sz w:val="28"/>
      <w:szCs w:val="22"/>
      <w:lang w:eastAsia="en-US"/>
    </w:rPr>
  </w:style>
  <w:style w:type="paragraph" w:customStyle="1" w:styleId="AnnexFigure">
    <w:name w:val="Annex Figure"/>
    <w:basedOn w:val="Normal"/>
    <w:next w:val="Normal"/>
    <w:rsid w:val="008D1694"/>
    <w:pPr>
      <w:numPr>
        <w:numId w:val="5"/>
      </w:numPr>
      <w:spacing w:before="120" w:after="120"/>
      <w:jc w:val="center"/>
    </w:pPr>
    <w:rPr>
      <w:i/>
    </w:rPr>
  </w:style>
  <w:style w:type="paragraph" w:customStyle="1" w:styleId="AnnexHeading1">
    <w:name w:val="Annex Heading 1"/>
    <w:basedOn w:val="Normal"/>
    <w:next w:val="BodyText"/>
    <w:rsid w:val="008D1694"/>
    <w:pPr>
      <w:numPr>
        <w:numId w:val="6"/>
      </w:numPr>
      <w:spacing w:before="120" w:after="120"/>
    </w:pPr>
    <w:rPr>
      <w:rFonts w:cs="Arial"/>
      <w:b/>
      <w:caps/>
      <w:sz w:val="24"/>
    </w:rPr>
  </w:style>
  <w:style w:type="paragraph" w:customStyle="1" w:styleId="AnnexHeading2">
    <w:name w:val="Annex Heading 2"/>
    <w:basedOn w:val="Normal"/>
    <w:next w:val="BodyText"/>
    <w:rsid w:val="008D1694"/>
    <w:pPr>
      <w:numPr>
        <w:ilvl w:val="1"/>
        <w:numId w:val="6"/>
      </w:numPr>
      <w:spacing w:before="120" w:after="120"/>
    </w:pPr>
    <w:rPr>
      <w:rFonts w:cs="Arial"/>
      <w:b/>
    </w:rPr>
  </w:style>
  <w:style w:type="paragraph" w:customStyle="1" w:styleId="AnnexHeading3">
    <w:name w:val="Annex Heading 3"/>
    <w:basedOn w:val="Normal"/>
    <w:next w:val="Normal"/>
    <w:rsid w:val="008D1694"/>
    <w:pPr>
      <w:numPr>
        <w:ilvl w:val="2"/>
        <w:numId w:val="6"/>
      </w:numPr>
      <w:spacing w:before="120" w:after="120"/>
    </w:pPr>
    <w:rPr>
      <w:rFonts w:cs="Arial"/>
    </w:rPr>
  </w:style>
  <w:style w:type="paragraph" w:customStyle="1" w:styleId="AnnexHeading4">
    <w:name w:val="Annex Heading 4"/>
    <w:basedOn w:val="Normal"/>
    <w:next w:val="BodyText"/>
    <w:rsid w:val="008D1694"/>
    <w:pPr>
      <w:numPr>
        <w:ilvl w:val="3"/>
        <w:numId w:val="6"/>
      </w:numPr>
      <w:spacing w:before="120" w:after="120"/>
    </w:pPr>
    <w:rPr>
      <w:rFonts w:cs="Arial"/>
    </w:rPr>
  </w:style>
  <w:style w:type="paragraph" w:customStyle="1" w:styleId="AnnexTable">
    <w:name w:val="Annex Table"/>
    <w:basedOn w:val="Normal"/>
    <w:next w:val="Normal"/>
    <w:rsid w:val="008D1694"/>
    <w:pPr>
      <w:numPr>
        <w:numId w:val="7"/>
      </w:numPr>
      <w:tabs>
        <w:tab w:val="left" w:pos="1418"/>
      </w:tabs>
      <w:spacing w:before="120" w:after="120"/>
      <w:jc w:val="center"/>
    </w:pPr>
    <w:rPr>
      <w:i/>
    </w:rPr>
  </w:style>
  <w:style w:type="paragraph" w:styleId="BodyText">
    <w:name w:val="Body Text"/>
    <w:basedOn w:val="Normal"/>
    <w:link w:val="BodyTextChar"/>
    <w:unhideWhenUsed/>
    <w:qFormat/>
    <w:rsid w:val="0025741F"/>
    <w:pPr>
      <w:spacing w:after="120"/>
      <w:jc w:val="both"/>
    </w:pPr>
    <w:rPr>
      <w:sz w:val="22"/>
    </w:rPr>
  </w:style>
  <w:style w:type="character" w:customStyle="1" w:styleId="BodyTextChar">
    <w:name w:val="Body Text Char"/>
    <w:basedOn w:val="DefaultParagraphFont"/>
    <w:link w:val="BodyText"/>
    <w:rsid w:val="0025741F"/>
    <w:rPr>
      <w:rFonts w:asciiTheme="minorHAnsi" w:eastAsiaTheme="minorHAnsi" w:hAnsiTheme="minorHAnsi" w:cstheme="minorBidi"/>
      <w:sz w:val="22"/>
      <w:szCs w:val="22"/>
      <w:lang w:eastAsia="en-US"/>
    </w:rPr>
  </w:style>
  <w:style w:type="paragraph" w:customStyle="1" w:styleId="Bullet1">
    <w:name w:val="Bullet 1"/>
    <w:basedOn w:val="Normal"/>
    <w:qFormat/>
    <w:rsid w:val="0025741F"/>
    <w:pPr>
      <w:numPr>
        <w:numId w:val="45"/>
      </w:numPr>
      <w:spacing w:after="120"/>
      <w:ind w:left="992" w:hanging="425"/>
    </w:pPr>
    <w:rPr>
      <w:color w:val="000000" w:themeColor="text1"/>
      <w:sz w:val="22"/>
    </w:rPr>
  </w:style>
  <w:style w:type="paragraph" w:customStyle="1" w:styleId="Bullet1text">
    <w:name w:val="Bullet 1 text"/>
    <w:basedOn w:val="Normal"/>
    <w:qFormat/>
    <w:rsid w:val="0025741F"/>
    <w:pPr>
      <w:suppressAutoHyphens/>
      <w:spacing w:after="120" w:line="240" w:lineRule="auto"/>
      <w:ind w:left="992"/>
      <w:jc w:val="both"/>
    </w:pPr>
    <w:rPr>
      <w:rFonts w:eastAsia="Times New Roman" w:cs="Times New Roman"/>
      <w:sz w:val="22"/>
      <w:szCs w:val="20"/>
      <w:lang w:eastAsia="en-GB"/>
    </w:rPr>
  </w:style>
  <w:style w:type="paragraph" w:customStyle="1" w:styleId="Bullet2">
    <w:name w:val="Bullet 2"/>
    <w:basedOn w:val="Normal"/>
    <w:link w:val="Bullet2Char"/>
    <w:qFormat/>
    <w:rsid w:val="0025741F"/>
    <w:pPr>
      <w:numPr>
        <w:numId w:val="46"/>
      </w:numPr>
      <w:spacing w:after="120"/>
      <w:ind w:left="1276" w:hanging="425"/>
    </w:pPr>
    <w:rPr>
      <w:color w:val="000000" w:themeColor="text1"/>
      <w:sz w:val="22"/>
    </w:rPr>
  </w:style>
  <w:style w:type="paragraph" w:customStyle="1" w:styleId="Bullet2text">
    <w:name w:val="Bullet 2 text"/>
    <w:basedOn w:val="Normal"/>
    <w:qFormat/>
    <w:rsid w:val="0025741F"/>
    <w:pPr>
      <w:suppressAutoHyphens/>
      <w:spacing w:after="120" w:line="240" w:lineRule="auto"/>
      <w:ind w:left="1701" w:hanging="425"/>
      <w:jc w:val="both"/>
    </w:pPr>
    <w:rPr>
      <w:rFonts w:eastAsia="Times New Roman" w:cs="Times New Roman"/>
      <w:sz w:val="22"/>
      <w:szCs w:val="20"/>
      <w:lang w:eastAsia="en-GB"/>
    </w:rPr>
  </w:style>
  <w:style w:type="paragraph" w:customStyle="1" w:styleId="Bullet3">
    <w:name w:val="Bullet 3"/>
    <w:basedOn w:val="Normal"/>
    <w:qFormat/>
    <w:rsid w:val="0025741F"/>
    <w:pPr>
      <w:numPr>
        <w:numId w:val="53"/>
      </w:numPr>
      <w:spacing w:after="120" w:line="240" w:lineRule="auto"/>
      <w:ind w:left="1701" w:hanging="425"/>
    </w:pPr>
    <w:rPr>
      <w:rFonts w:eastAsia="Times New Roman" w:cs="Times New Roman"/>
      <w:sz w:val="20"/>
      <w:szCs w:val="20"/>
      <w:lang w:eastAsia="en-GB"/>
    </w:rPr>
  </w:style>
  <w:style w:type="paragraph" w:customStyle="1" w:styleId="Bullet3text">
    <w:name w:val="Bullet 3 text"/>
    <w:basedOn w:val="Normal"/>
    <w:qFormat/>
    <w:rsid w:val="0025741F"/>
    <w:pPr>
      <w:suppressAutoHyphens/>
      <w:spacing w:after="120" w:line="240" w:lineRule="auto"/>
      <w:ind w:left="1701"/>
    </w:pPr>
    <w:rPr>
      <w:rFonts w:eastAsia="Times New Roman" w:cs="Times New Roman"/>
      <w:sz w:val="20"/>
      <w:szCs w:val="20"/>
      <w:lang w:eastAsia="en-GB"/>
    </w:rPr>
  </w:style>
  <w:style w:type="paragraph" w:customStyle="1" w:styleId="Figure">
    <w:name w:val="Figure_#"/>
    <w:basedOn w:val="Normal"/>
    <w:next w:val="Normal"/>
    <w:rsid w:val="008D1694"/>
    <w:pPr>
      <w:numPr>
        <w:numId w:val="13"/>
      </w:numPr>
      <w:spacing w:before="120" w:after="120"/>
      <w:jc w:val="center"/>
    </w:pPr>
    <w:rPr>
      <w:i/>
      <w:szCs w:val="20"/>
    </w:rPr>
  </w:style>
  <w:style w:type="paragraph" w:styleId="Footer">
    <w:name w:val="footer"/>
    <w:link w:val="FooterChar"/>
    <w:rsid w:val="0025741F"/>
    <w:pPr>
      <w:spacing w:line="240" w:lineRule="exact"/>
    </w:pPr>
    <w:rPr>
      <w:rFonts w:asciiTheme="minorHAnsi" w:eastAsiaTheme="minorHAnsi" w:hAnsiTheme="minorHAnsi" w:cstheme="minorBidi"/>
      <w:szCs w:val="22"/>
      <w:lang w:eastAsia="en-US"/>
    </w:rPr>
  </w:style>
  <w:style w:type="character" w:customStyle="1" w:styleId="FooterChar">
    <w:name w:val="Footer Char"/>
    <w:basedOn w:val="DefaultParagraphFont"/>
    <w:link w:val="Footer"/>
    <w:rsid w:val="0025741F"/>
    <w:rPr>
      <w:rFonts w:asciiTheme="minorHAnsi" w:eastAsiaTheme="minorHAnsi" w:hAnsiTheme="minorHAnsi" w:cstheme="minorBidi"/>
      <w:szCs w:val="22"/>
      <w:lang w:eastAsia="en-US"/>
    </w:rPr>
  </w:style>
  <w:style w:type="paragraph" w:styleId="Header">
    <w:name w:val="header"/>
    <w:link w:val="HeaderChar"/>
    <w:rsid w:val="0025741F"/>
    <w:pPr>
      <w:spacing w:line="240" w:lineRule="exact"/>
    </w:pPr>
    <w:rPr>
      <w:rFonts w:asciiTheme="minorHAnsi" w:eastAsiaTheme="minorHAnsi" w:hAnsiTheme="minorHAnsi" w:cstheme="minorBidi"/>
      <w:szCs w:val="22"/>
      <w:lang w:eastAsia="en-US"/>
    </w:rPr>
  </w:style>
  <w:style w:type="character" w:customStyle="1" w:styleId="HeaderChar">
    <w:name w:val="Header Char"/>
    <w:basedOn w:val="DefaultParagraphFont"/>
    <w:link w:val="Header"/>
    <w:rsid w:val="0025741F"/>
    <w:rPr>
      <w:rFonts w:asciiTheme="minorHAnsi" w:eastAsiaTheme="minorHAnsi" w:hAnsiTheme="minorHAnsi" w:cstheme="minorBidi"/>
      <w:szCs w:val="22"/>
      <w:lang w:eastAsia="en-US"/>
    </w:rPr>
  </w:style>
  <w:style w:type="character" w:customStyle="1" w:styleId="Heading3Char">
    <w:name w:val="Heading 3 Char"/>
    <w:basedOn w:val="DefaultParagraphFont"/>
    <w:link w:val="Heading3"/>
    <w:rsid w:val="0025741F"/>
    <w:rPr>
      <w:rFonts w:asciiTheme="majorHAnsi" w:eastAsiaTheme="majorEastAsia" w:hAnsiTheme="majorHAnsi" w:cstheme="majorBidi"/>
      <w:b/>
      <w:bCs/>
      <w:smallCaps/>
      <w:color w:val="00558C"/>
      <w:sz w:val="24"/>
      <w:szCs w:val="24"/>
      <w:lang w:eastAsia="en-US"/>
    </w:rPr>
  </w:style>
  <w:style w:type="character" w:customStyle="1" w:styleId="Heading4Char">
    <w:name w:val="Heading 4 Char"/>
    <w:basedOn w:val="DefaultParagraphFont"/>
    <w:link w:val="Heading4"/>
    <w:rsid w:val="0025741F"/>
    <w:rPr>
      <w:rFonts w:asciiTheme="majorHAnsi" w:eastAsiaTheme="majorEastAsia" w:hAnsiTheme="majorHAnsi" w:cstheme="majorBidi"/>
      <w:b/>
      <w:iCs/>
      <w:color w:val="00558C"/>
      <w:sz w:val="22"/>
      <w:szCs w:val="24"/>
      <w:lang w:eastAsia="en-US"/>
    </w:rPr>
  </w:style>
  <w:style w:type="character" w:customStyle="1" w:styleId="Heading5Char">
    <w:name w:val="Heading 5 Char"/>
    <w:basedOn w:val="DefaultParagraphFont"/>
    <w:link w:val="Heading5"/>
    <w:rsid w:val="0025741F"/>
    <w:rPr>
      <w:rFonts w:asciiTheme="majorHAnsi" w:eastAsiaTheme="majorEastAsia" w:hAnsiTheme="majorHAnsi" w:cstheme="majorBidi"/>
      <w:iCs/>
      <w:color w:val="00558C"/>
      <w:sz w:val="22"/>
      <w:szCs w:val="24"/>
      <w:lang w:eastAsia="en-US"/>
    </w:rPr>
  </w:style>
  <w:style w:type="character" w:customStyle="1" w:styleId="Heading6Char">
    <w:name w:val="Heading 6 Char"/>
    <w:basedOn w:val="DefaultParagraphFont"/>
    <w:link w:val="Heading6"/>
    <w:rsid w:val="0025741F"/>
    <w:rPr>
      <w:rFonts w:asciiTheme="majorHAnsi" w:eastAsiaTheme="majorEastAsia" w:hAnsiTheme="majorHAnsi" w:cstheme="majorBidi"/>
      <w:i/>
      <w:iCs/>
      <w:color w:val="243F60" w:themeColor="accent1" w:themeShade="7F"/>
      <w:sz w:val="18"/>
      <w:szCs w:val="22"/>
      <w:lang w:eastAsia="en-US"/>
    </w:rPr>
  </w:style>
  <w:style w:type="character" w:customStyle="1" w:styleId="Heading7Char">
    <w:name w:val="Heading 7 Char"/>
    <w:basedOn w:val="DefaultParagraphFont"/>
    <w:link w:val="Heading7"/>
    <w:rsid w:val="0025741F"/>
    <w:rPr>
      <w:rFonts w:asciiTheme="majorHAnsi" w:eastAsiaTheme="majorEastAsia" w:hAnsiTheme="majorHAnsi" w:cstheme="majorBidi"/>
      <w:i/>
      <w:iCs/>
      <w:color w:val="404040" w:themeColor="text1" w:themeTint="BF"/>
      <w:sz w:val="18"/>
      <w:szCs w:val="22"/>
      <w:lang w:eastAsia="en-US"/>
    </w:rPr>
  </w:style>
  <w:style w:type="character" w:customStyle="1" w:styleId="Heading8Char">
    <w:name w:val="Heading 8 Char"/>
    <w:basedOn w:val="DefaultParagraphFont"/>
    <w:link w:val="Heading8"/>
    <w:rsid w:val="0025741F"/>
    <w:rPr>
      <w:rFonts w:asciiTheme="majorHAnsi" w:eastAsiaTheme="majorEastAsia" w:hAnsiTheme="majorHAnsi" w:cstheme="majorBidi"/>
      <w:color w:val="404040" w:themeColor="text1" w:themeTint="BF"/>
      <w:lang w:eastAsia="en-US"/>
    </w:rPr>
  </w:style>
  <w:style w:type="character" w:customStyle="1" w:styleId="Heading9Char">
    <w:name w:val="Heading 9 Char"/>
    <w:basedOn w:val="DefaultParagraphFont"/>
    <w:link w:val="Heading9"/>
    <w:rsid w:val="0025741F"/>
    <w:rPr>
      <w:rFonts w:asciiTheme="majorHAnsi" w:eastAsiaTheme="majorEastAsia" w:hAnsiTheme="majorHAnsi" w:cstheme="majorBidi"/>
      <w:i/>
      <w:iCs/>
      <w:color w:val="404040" w:themeColor="text1" w:themeTint="BF"/>
      <w:lang w:eastAsia="en-US"/>
    </w:rPr>
  </w:style>
  <w:style w:type="character" w:styleId="Hyperlink">
    <w:name w:val="Hyperlink"/>
    <w:basedOn w:val="DefaultParagraphFont"/>
    <w:uiPriority w:val="99"/>
    <w:unhideWhenUsed/>
    <w:rsid w:val="0025741F"/>
    <w:rPr>
      <w:color w:val="4F81BD" w:themeColor="accent1"/>
      <w:u w:val="single"/>
    </w:rPr>
  </w:style>
  <w:style w:type="paragraph" w:customStyle="1" w:styleId="List1">
    <w:name w:val="List 1"/>
    <w:basedOn w:val="Normal"/>
    <w:qFormat/>
    <w:rsid w:val="0025741F"/>
    <w:pPr>
      <w:numPr>
        <w:numId w:val="39"/>
      </w:numPr>
      <w:spacing w:after="120" w:line="240" w:lineRule="auto"/>
      <w:jc w:val="both"/>
    </w:pPr>
    <w:rPr>
      <w:rFonts w:eastAsia="Times New Roman" w:cs="Times New Roman"/>
      <w:sz w:val="22"/>
      <w:szCs w:val="20"/>
      <w:lang w:eastAsia="en-GB"/>
    </w:rPr>
  </w:style>
  <w:style w:type="paragraph" w:customStyle="1" w:styleId="List1indent2">
    <w:name w:val="List 1 indent 2"/>
    <w:basedOn w:val="Normal"/>
    <w:rsid w:val="00765622"/>
    <w:pPr>
      <w:widowControl w:val="0"/>
      <w:numPr>
        <w:ilvl w:val="2"/>
        <w:numId w:val="39"/>
      </w:numPr>
      <w:autoSpaceDE w:val="0"/>
      <w:autoSpaceDN w:val="0"/>
      <w:adjustRightInd w:val="0"/>
      <w:spacing w:after="120"/>
      <w:jc w:val="both"/>
    </w:pPr>
    <w:rPr>
      <w:rFonts w:cs="Arial"/>
      <w:sz w:val="20"/>
      <w:szCs w:val="20"/>
    </w:rPr>
  </w:style>
  <w:style w:type="paragraph" w:customStyle="1" w:styleId="List1indent2text">
    <w:name w:val="List 1 indent 2 text"/>
    <w:basedOn w:val="Normal"/>
    <w:rsid w:val="008D1694"/>
    <w:pPr>
      <w:spacing w:after="60"/>
      <w:ind w:left="1701"/>
      <w:jc w:val="both"/>
    </w:pPr>
    <w:rPr>
      <w:rFonts w:cs="Arial"/>
      <w:sz w:val="20"/>
    </w:rPr>
  </w:style>
  <w:style w:type="paragraph" w:customStyle="1" w:styleId="List1indenttext">
    <w:name w:val="List 1 indent text"/>
    <w:basedOn w:val="Normal"/>
    <w:rsid w:val="008D1694"/>
    <w:pPr>
      <w:spacing w:after="120"/>
      <w:ind w:left="1134"/>
      <w:jc w:val="both"/>
    </w:pPr>
    <w:rPr>
      <w:szCs w:val="20"/>
    </w:rPr>
  </w:style>
  <w:style w:type="paragraph" w:customStyle="1" w:styleId="List1text">
    <w:name w:val="List 1 text"/>
    <w:basedOn w:val="Normal"/>
    <w:qFormat/>
    <w:rsid w:val="0025741F"/>
    <w:pPr>
      <w:spacing w:after="120" w:line="240" w:lineRule="auto"/>
      <w:ind w:left="567"/>
      <w:jc w:val="both"/>
    </w:pPr>
    <w:rPr>
      <w:rFonts w:eastAsia="Times New Roman" w:cs="Times New Roman"/>
      <w:sz w:val="22"/>
      <w:szCs w:val="20"/>
      <w:lang w:eastAsia="en-GB"/>
    </w:rPr>
  </w:style>
  <w:style w:type="character" w:styleId="PageNumber">
    <w:name w:val="page number"/>
    <w:rsid w:val="0025741F"/>
    <w:rPr>
      <w:rFonts w:asciiTheme="minorHAnsi" w:hAnsiTheme="minorHAnsi"/>
      <w:sz w:val="15"/>
    </w:rPr>
  </w:style>
  <w:style w:type="paragraph" w:styleId="TableofFigures">
    <w:name w:val="table of figures"/>
    <w:basedOn w:val="Normal"/>
    <w:next w:val="Normal"/>
    <w:uiPriority w:val="99"/>
    <w:rsid w:val="0025741F"/>
    <w:pPr>
      <w:tabs>
        <w:tab w:val="right" w:leader="dot" w:pos="9781"/>
      </w:tabs>
      <w:spacing w:after="60"/>
      <w:ind w:left="1276" w:right="425" w:hanging="1276"/>
    </w:pPr>
    <w:rPr>
      <w:i/>
      <w:color w:val="00558C"/>
      <w:sz w:val="22"/>
    </w:rPr>
  </w:style>
  <w:style w:type="paragraph" w:customStyle="1" w:styleId="Table">
    <w:name w:val="Table_#"/>
    <w:basedOn w:val="Normal"/>
    <w:next w:val="Normal"/>
    <w:rsid w:val="008D1694"/>
    <w:pPr>
      <w:numPr>
        <w:numId w:val="18"/>
      </w:numPr>
      <w:spacing w:before="120" w:after="120"/>
      <w:jc w:val="center"/>
    </w:pPr>
    <w:rPr>
      <w:i/>
      <w:szCs w:val="20"/>
    </w:rPr>
  </w:style>
  <w:style w:type="paragraph" w:styleId="TOC1">
    <w:name w:val="toc 1"/>
    <w:basedOn w:val="Normal"/>
    <w:next w:val="Normal"/>
    <w:uiPriority w:val="39"/>
    <w:rsid w:val="0025741F"/>
    <w:pPr>
      <w:tabs>
        <w:tab w:val="right" w:leader="dot" w:pos="9781"/>
      </w:tabs>
      <w:spacing w:after="40" w:line="300" w:lineRule="atLeast"/>
      <w:ind w:left="425" w:right="425" w:hanging="425"/>
    </w:pPr>
    <w:rPr>
      <w:b/>
      <w:caps/>
      <w:noProof/>
      <w:color w:val="4F81BD" w:themeColor="accent1"/>
      <w:sz w:val="22"/>
    </w:rPr>
  </w:style>
  <w:style w:type="paragraph" w:styleId="TOC2">
    <w:name w:val="toc 2"/>
    <w:basedOn w:val="Normal"/>
    <w:next w:val="Normal"/>
    <w:autoRedefine/>
    <w:uiPriority w:val="39"/>
    <w:rsid w:val="0025741F"/>
    <w:pPr>
      <w:tabs>
        <w:tab w:val="right" w:leader="dot" w:pos="9781"/>
      </w:tabs>
      <w:spacing w:after="40" w:line="300" w:lineRule="atLeast"/>
      <w:ind w:left="709" w:right="425" w:hanging="709"/>
    </w:pPr>
    <w:rPr>
      <w:noProof/>
      <w:color w:val="4F81BD" w:themeColor="accent1"/>
      <w:sz w:val="22"/>
    </w:rPr>
  </w:style>
  <w:style w:type="paragraph" w:styleId="TOC3">
    <w:name w:val="toc 3"/>
    <w:basedOn w:val="Normal"/>
    <w:next w:val="Normal"/>
    <w:uiPriority w:val="39"/>
    <w:unhideWhenUsed/>
    <w:rsid w:val="0025741F"/>
    <w:pPr>
      <w:tabs>
        <w:tab w:val="right" w:leader="dot" w:pos="9781"/>
      </w:tabs>
      <w:spacing w:after="60"/>
      <w:ind w:left="1134" w:hanging="709"/>
    </w:pPr>
    <w:rPr>
      <w:color w:val="00558C"/>
    </w:rPr>
  </w:style>
  <w:style w:type="paragraph" w:styleId="TOC4">
    <w:name w:val="toc 4"/>
    <w:basedOn w:val="Normal"/>
    <w:next w:val="Normal"/>
    <w:autoRedefine/>
    <w:uiPriority w:val="39"/>
    <w:unhideWhenUsed/>
    <w:rsid w:val="0025741F"/>
    <w:pPr>
      <w:tabs>
        <w:tab w:val="right" w:leader="dot" w:pos="9781"/>
        <w:tab w:val="right" w:leader="dot" w:pos="10195"/>
      </w:tabs>
      <w:ind w:left="1418" w:right="425" w:hanging="1418"/>
    </w:pPr>
    <w:rPr>
      <w:b/>
      <w:caps/>
      <w:color w:val="00558C"/>
      <w:sz w:val="22"/>
    </w:rPr>
  </w:style>
  <w:style w:type="paragraph" w:styleId="TOC5">
    <w:name w:val="toc 5"/>
    <w:basedOn w:val="Normal"/>
    <w:next w:val="Normal"/>
    <w:autoRedefine/>
    <w:uiPriority w:val="39"/>
    <w:rsid w:val="0025741F"/>
    <w:pPr>
      <w:tabs>
        <w:tab w:val="right" w:leader="dot" w:pos="9781"/>
        <w:tab w:val="right" w:leader="dot" w:pos="10206"/>
      </w:tabs>
      <w:spacing w:before="60" w:after="60" w:line="240" w:lineRule="auto"/>
      <w:ind w:left="1418" w:right="425" w:hanging="1418"/>
    </w:pPr>
    <w:rPr>
      <w:rFonts w:eastAsia="Times New Roman" w:cs="Times New Roman"/>
      <w:b/>
      <w:caps/>
      <w:color w:val="00558C"/>
      <w:sz w:val="22"/>
      <w:szCs w:val="20"/>
    </w:rPr>
  </w:style>
  <w:style w:type="paragraph" w:styleId="TOC6">
    <w:name w:val="toc 6"/>
    <w:basedOn w:val="Normal"/>
    <w:next w:val="Normal"/>
    <w:autoRedefine/>
    <w:rsid w:val="0025741F"/>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25741F"/>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25741F"/>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25741F"/>
    <w:pPr>
      <w:spacing w:line="240" w:lineRule="auto"/>
      <w:ind w:left="1680"/>
    </w:pPr>
    <w:rPr>
      <w:rFonts w:ascii="Arial" w:eastAsia="Times New Roman" w:hAnsi="Arial" w:cs="Times New Roman"/>
      <w:sz w:val="20"/>
      <w:szCs w:val="20"/>
    </w:rPr>
  </w:style>
  <w:style w:type="numbering" w:styleId="ArticleSection">
    <w:name w:val="Outline List 3"/>
    <w:basedOn w:val="NoList"/>
    <w:rsid w:val="0025741F"/>
    <w:pPr>
      <w:numPr>
        <w:numId w:val="9"/>
      </w:numPr>
    </w:pPr>
  </w:style>
  <w:style w:type="paragraph" w:styleId="BodyTextIndent">
    <w:name w:val="Body Text Indent"/>
    <w:basedOn w:val="Normal"/>
    <w:link w:val="BodyTextIndentChar"/>
    <w:rsid w:val="008D1694"/>
    <w:pPr>
      <w:spacing w:after="120"/>
      <w:ind w:left="567"/>
    </w:pPr>
  </w:style>
  <w:style w:type="character" w:customStyle="1" w:styleId="BodyTextIndentChar">
    <w:name w:val="Body Text Indent Char"/>
    <w:link w:val="BodyTextIndent"/>
    <w:rsid w:val="00243228"/>
    <w:rPr>
      <w:rFonts w:ascii="Arial" w:hAnsi="Arial" w:cs="Times New Roman"/>
      <w:szCs w:val="24"/>
    </w:rPr>
  </w:style>
  <w:style w:type="paragraph" w:styleId="BodyTextIndent2">
    <w:name w:val="Body Text Indent 2"/>
    <w:basedOn w:val="Normal"/>
    <w:link w:val="BodyTextIndent2Char"/>
    <w:rsid w:val="008D1694"/>
    <w:pPr>
      <w:spacing w:after="120"/>
      <w:ind w:left="1134"/>
      <w:jc w:val="both"/>
    </w:pPr>
    <w:rPr>
      <w:lang w:eastAsia="de-DE"/>
    </w:rPr>
  </w:style>
  <w:style w:type="character" w:customStyle="1" w:styleId="BodyTextIndent2Char">
    <w:name w:val="Body Text Indent 2 Char"/>
    <w:link w:val="BodyTextIndent2"/>
    <w:rsid w:val="00243228"/>
    <w:rPr>
      <w:rFonts w:ascii="Arial" w:hAnsi="Arial" w:cs="Times New Roman"/>
      <w:szCs w:val="24"/>
      <w:lang w:eastAsia="de-DE"/>
    </w:rPr>
  </w:style>
  <w:style w:type="character" w:styleId="FootnoteReference">
    <w:name w:val="footnote reference"/>
    <w:uiPriority w:val="99"/>
    <w:rsid w:val="0025741F"/>
    <w:rPr>
      <w:rFonts w:asciiTheme="minorHAnsi" w:hAnsiTheme="minorHAnsi"/>
      <w:sz w:val="20"/>
      <w:vertAlign w:val="superscript"/>
    </w:rPr>
  </w:style>
  <w:style w:type="paragraph" w:styleId="FootnoteText">
    <w:name w:val="footnote text"/>
    <w:basedOn w:val="Normal"/>
    <w:link w:val="FootnoteTextChar"/>
    <w:uiPriority w:val="99"/>
    <w:unhideWhenUsed/>
    <w:rsid w:val="0025741F"/>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uiPriority w:val="99"/>
    <w:rsid w:val="0025741F"/>
    <w:rPr>
      <w:rFonts w:asciiTheme="minorHAnsi" w:eastAsiaTheme="minorHAnsi" w:hAnsiTheme="minorHAnsi" w:cstheme="minorBidi"/>
      <w:sz w:val="18"/>
      <w:szCs w:val="24"/>
      <w:vertAlign w:val="superscript"/>
      <w:lang w:eastAsia="en-US"/>
    </w:rPr>
  </w:style>
  <w:style w:type="paragraph" w:styleId="Subtitle">
    <w:name w:val="Subtitle"/>
    <w:basedOn w:val="Normal"/>
    <w:link w:val="SubtitleChar"/>
    <w:rsid w:val="008D1694"/>
    <w:pPr>
      <w:spacing w:after="60"/>
      <w:jc w:val="center"/>
      <w:outlineLvl w:val="1"/>
    </w:pPr>
    <w:rPr>
      <w:rFonts w:cs="Arial"/>
    </w:rPr>
  </w:style>
  <w:style w:type="character" w:customStyle="1" w:styleId="SubtitleChar">
    <w:name w:val="Subtitle Char"/>
    <w:link w:val="Subtitle"/>
    <w:rsid w:val="00243228"/>
    <w:rPr>
      <w:rFonts w:ascii="Arial" w:hAnsi="Arial" w:cs="Arial"/>
      <w:szCs w:val="24"/>
    </w:rPr>
  </w:style>
  <w:style w:type="paragraph" w:styleId="Title">
    <w:name w:val="Title"/>
    <w:basedOn w:val="Normal"/>
    <w:link w:val="TitleChar"/>
    <w:qFormat/>
    <w:rsid w:val="006E2121"/>
    <w:pPr>
      <w:spacing w:before="180" w:after="240" w:line="240" w:lineRule="auto"/>
      <w:jc w:val="center"/>
      <w:outlineLvl w:val="0"/>
    </w:pPr>
    <w:rPr>
      <w:rFonts w:ascii="Arial Bold" w:eastAsia="Times New Roman" w:hAnsi="Arial Bold" w:cs="Arial"/>
      <w:b/>
      <w:bCs/>
      <w:caps/>
      <w:color w:val="00558C"/>
      <w:kern w:val="28"/>
      <w:sz w:val="28"/>
      <w:szCs w:val="32"/>
      <w:lang w:eastAsia="en-GB"/>
    </w:rPr>
  </w:style>
  <w:style w:type="character" w:customStyle="1" w:styleId="TitleChar">
    <w:name w:val="Title Char"/>
    <w:basedOn w:val="DefaultParagraphFont"/>
    <w:link w:val="Title"/>
    <w:rsid w:val="006E2121"/>
    <w:rPr>
      <w:rFonts w:ascii="Arial Bold" w:eastAsia="Times New Roman" w:hAnsi="Arial Bold" w:cs="Arial"/>
      <w:b/>
      <w:bCs/>
      <w:caps/>
      <w:color w:val="00558C"/>
      <w:kern w:val="28"/>
      <w:sz w:val="28"/>
      <w:szCs w:val="32"/>
    </w:rPr>
  </w:style>
  <w:style w:type="paragraph" w:customStyle="1" w:styleId="List1indent1">
    <w:name w:val="List 1 indent 1"/>
    <w:basedOn w:val="Normal"/>
    <w:qFormat/>
    <w:rsid w:val="00765622"/>
    <w:pPr>
      <w:numPr>
        <w:ilvl w:val="1"/>
        <w:numId w:val="39"/>
      </w:numPr>
      <w:spacing w:after="120"/>
      <w:jc w:val="both"/>
    </w:pPr>
    <w:rPr>
      <w:rFonts w:cs="Arial"/>
    </w:rPr>
  </w:style>
  <w:style w:type="paragraph" w:customStyle="1" w:styleId="List1indent1text">
    <w:name w:val="List 1 indent 1 text"/>
    <w:basedOn w:val="Normal"/>
    <w:rsid w:val="008D1694"/>
    <w:pPr>
      <w:spacing w:after="120"/>
      <w:ind w:left="1134"/>
      <w:jc w:val="both"/>
    </w:pPr>
    <w:rPr>
      <w:rFonts w:cs="Arial"/>
      <w:lang w:eastAsia="fr-FR"/>
    </w:rPr>
  </w:style>
  <w:style w:type="paragraph" w:customStyle="1" w:styleId="References">
    <w:name w:val="References"/>
    <w:basedOn w:val="Normal"/>
    <w:rsid w:val="008D1694"/>
    <w:pPr>
      <w:tabs>
        <w:tab w:val="num" w:pos="0"/>
      </w:tabs>
      <w:spacing w:after="120"/>
      <w:ind w:left="567" w:hanging="567"/>
    </w:pPr>
    <w:rPr>
      <w:szCs w:val="20"/>
    </w:rPr>
  </w:style>
  <w:style w:type="paragraph" w:customStyle="1" w:styleId="AppendixHeading1">
    <w:name w:val="Appendix Heading 1"/>
    <w:basedOn w:val="Normal"/>
    <w:next w:val="BodyText"/>
    <w:rsid w:val="008D1694"/>
    <w:pPr>
      <w:numPr>
        <w:numId w:val="8"/>
      </w:numPr>
      <w:spacing w:before="120" w:after="120"/>
    </w:pPr>
    <w:rPr>
      <w:rFonts w:cs="Arial"/>
      <w:b/>
      <w:caps/>
      <w:sz w:val="24"/>
    </w:rPr>
  </w:style>
  <w:style w:type="paragraph" w:customStyle="1" w:styleId="AppendixHeading2">
    <w:name w:val="Appendix Heading 2"/>
    <w:basedOn w:val="Normal"/>
    <w:next w:val="BodyText"/>
    <w:rsid w:val="008D1694"/>
    <w:pPr>
      <w:numPr>
        <w:ilvl w:val="1"/>
        <w:numId w:val="8"/>
      </w:numPr>
      <w:spacing w:before="120" w:after="120"/>
    </w:pPr>
    <w:rPr>
      <w:rFonts w:cs="Arial"/>
      <w:b/>
    </w:rPr>
  </w:style>
  <w:style w:type="paragraph" w:customStyle="1" w:styleId="AppendixHeading3">
    <w:name w:val="Appendix Heading 3"/>
    <w:basedOn w:val="Normal"/>
    <w:next w:val="Normal"/>
    <w:rsid w:val="008D1694"/>
    <w:pPr>
      <w:numPr>
        <w:ilvl w:val="2"/>
        <w:numId w:val="8"/>
      </w:numPr>
      <w:spacing w:before="120" w:after="120"/>
    </w:pPr>
    <w:rPr>
      <w:rFonts w:cs="Arial"/>
    </w:rPr>
  </w:style>
  <w:style w:type="paragraph" w:customStyle="1" w:styleId="AppendixHeading4">
    <w:name w:val="Appendix Heading 4"/>
    <w:basedOn w:val="Normal"/>
    <w:next w:val="BodyText"/>
    <w:rsid w:val="008D1694"/>
    <w:pPr>
      <w:numPr>
        <w:ilvl w:val="3"/>
        <w:numId w:val="8"/>
      </w:numPr>
      <w:spacing w:before="120" w:after="120"/>
    </w:pPr>
    <w:rPr>
      <w:rFonts w:cs="Arial"/>
    </w:rPr>
  </w:style>
  <w:style w:type="paragraph" w:customStyle="1" w:styleId="equation0">
    <w:name w:val="equation"/>
    <w:basedOn w:val="Normal"/>
    <w:next w:val="BodyText"/>
    <w:rsid w:val="008A50CC"/>
    <w:pPr>
      <w:keepNext/>
      <w:tabs>
        <w:tab w:val="left" w:pos="142"/>
      </w:tabs>
      <w:spacing w:after="120"/>
      <w:ind w:left="1276" w:hanging="1276"/>
      <w:jc w:val="right"/>
    </w:pPr>
    <w:rPr>
      <w:rFonts w:eastAsia="Times New Roman" w:cs="Times New Roman"/>
      <w:szCs w:val="24"/>
    </w:rPr>
  </w:style>
  <w:style w:type="table" w:styleId="TableGrid">
    <w:name w:val="Table Grid"/>
    <w:basedOn w:val="TableNormal"/>
    <w:uiPriority w:val="59"/>
    <w:rsid w:val="0025741F"/>
    <w:rPr>
      <w:rFonts w:asciiTheme="minorHAnsi" w:eastAsiaTheme="minorHAnsi" w:hAnsiTheme="minorHAnsi" w:cstheme="minorBid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Appendix">
    <w:name w:val="Appendix"/>
    <w:next w:val="BodyText"/>
    <w:qFormat/>
    <w:rsid w:val="0025741F"/>
    <w:pPr>
      <w:numPr>
        <w:numId w:val="54"/>
      </w:numPr>
      <w:spacing w:before="120" w:after="240"/>
    </w:pPr>
    <w:rPr>
      <w:rFonts w:asciiTheme="majorHAnsi" w:hAnsiTheme="majorHAnsi" w:cs="Calibri"/>
      <w:b/>
      <w:bCs/>
      <w:caps/>
      <w:color w:val="00558C"/>
      <w:sz w:val="28"/>
      <w:szCs w:val="28"/>
      <w:lang w:eastAsia="en-US"/>
    </w:rPr>
  </w:style>
  <w:style w:type="paragraph" w:styleId="BalloonText">
    <w:name w:val="Balloon Text"/>
    <w:basedOn w:val="Normal"/>
    <w:link w:val="BalloonTextChar"/>
    <w:rsid w:val="0025741F"/>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25741F"/>
    <w:rPr>
      <w:rFonts w:ascii="Tahoma" w:eastAsiaTheme="minorHAnsi" w:hAnsi="Tahoma" w:cs="Tahoma"/>
      <w:sz w:val="16"/>
      <w:szCs w:val="16"/>
      <w:lang w:eastAsia="en-US"/>
    </w:rPr>
  </w:style>
  <w:style w:type="paragraph" w:styleId="ListParagraph">
    <w:name w:val="List Paragraph"/>
    <w:basedOn w:val="Normal"/>
    <w:uiPriority w:val="34"/>
    <w:rsid w:val="00420A38"/>
    <w:pPr>
      <w:ind w:left="720"/>
      <w:contextualSpacing/>
    </w:pPr>
  </w:style>
  <w:style w:type="character" w:styleId="CommentReference">
    <w:name w:val="annotation reference"/>
    <w:basedOn w:val="DefaultParagraphFont"/>
    <w:unhideWhenUsed/>
    <w:rsid w:val="0025741F"/>
    <w:rPr>
      <w:noProof w:val="0"/>
      <w:sz w:val="18"/>
      <w:szCs w:val="18"/>
      <w:lang w:val="en-GB"/>
    </w:rPr>
  </w:style>
  <w:style w:type="paragraph" w:styleId="CommentText">
    <w:name w:val="annotation text"/>
    <w:basedOn w:val="Normal"/>
    <w:link w:val="CommentTextChar"/>
    <w:unhideWhenUsed/>
    <w:rsid w:val="0025741F"/>
    <w:pPr>
      <w:spacing w:line="240" w:lineRule="auto"/>
    </w:pPr>
    <w:rPr>
      <w:sz w:val="24"/>
      <w:szCs w:val="24"/>
    </w:rPr>
  </w:style>
  <w:style w:type="character" w:customStyle="1" w:styleId="CommentTextChar">
    <w:name w:val="Comment Text Char"/>
    <w:basedOn w:val="DefaultParagraphFont"/>
    <w:link w:val="CommentText"/>
    <w:rsid w:val="0025741F"/>
    <w:rPr>
      <w:rFonts w:asciiTheme="minorHAnsi" w:eastAsiaTheme="minorHAnsi" w:hAnsiTheme="minorHAnsi" w:cstheme="minorBidi"/>
      <w:sz w:val="24"/>
      <w:szCs w:val="24"/>
      <w:lang w:eastAsia="en-US"/>
    </w:rPr>
  </w:style>
  <w:style w:type="paragraph" w:styleId="CommentSubject">
    <w:name w:val="annotation subject"/>
    <w:basedOn w:val="CommentText"/>
    <w:next w:val="CommentText"/>
    <w:link w:val="CommentSubjectChar"/>
    <w:unhideWhenUsed/>
    <w:rsid w:val="0025741F"/>
    <w:rPr>
      <w:b/>
      <w:bCs/>
    </w:rPr>
  </w:style>
  <w:style w:type="character" w:customStyle="1" w:styleId="CommentSubjectChar">
    <w:name w:val="Comment Subject Char"/>
    <w:basedOn w:val="CommentTextChar"/>
    <w:link w:val="CommentSubject"/>
    <w:rsid w:val="0025741F"/>
    <w:rPr>
      <w:rFonts w:asciiTheme="minorHAnsi" w:eastAsiaTheme="minorHAnsi" w:hAnsiTheme="minorHAnsi" w:cstheme="minorBidi"/>
      <w:b/>
      <w:bCs/>
      <w:sz w:val="24"/>
      <w:szCs w:val="24"/>
      <w:lang w:eastAsia="en-US"/>
    </w:rPr>
  </w:style>
  <w:style w:type="paragraph" w:customStyle="1" w:styleId="Documenttype">
    <w:name w:val="Document type"/>
    <w:basedOn w:val="Normal"/>
    <w:rsid w:val="0025741F"/>
    <w:pPr>
      <w:spacing w:line="500" w:lineRule="exact"/>
      <w:ind w:left="907" w:right="907"/>
    </w:pPr>
    <w:rPr>
      <w:b/>
      <w:caps/>
      <w:color w:val="FFFFFF" w:themeColor="background1"/>
      <w:sz w:val="50"/>
      <w:szCs w:val="50"/>
    </w:rPr>
  </w:style>
  <w:style w:type="paragraph" w:styleId="List">
    <w:name w:val="List"/>
    <w:basedOn w:val="Normal"/>
    <w:uiPriority w:val="99"/>
    <w:unhideWhenUsed/>
    <w:rsid w:val="0025741F"/>
    <w:pPr>
      <w:ind w:left="360" w:hanging="360"/>
      <w:contextualSpacing/>
    </w:pPr>
    <w:rPr>
      <w:sz w:val="22"/>
    </w:rPr>
  </w:style>
  <w:style w:type="paragraph" w:customStyle="1" w:styleId="Heading1separationline">
    <w:name w:val="Heading 1 separation line"/>
    <w:basedOn w:val="Normal"/>
    <w:next w:val="BodyText"/>
    <w:rsid w:val="0025741F"/>
    <w:pPr>
      <w:pBdr>
        <w:bottom w:val="single" w:sz="8" w:space="1" w:color="4F81BD"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25741F"/>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25741F"/>
    <w:pPr>
      <w:spacing w:line="180" w:lineRule="exact"/>
      <w:jc w:val="right"/>
    </w:pPr>
    <w:rPr>
      <w:color w:val="4F81BD" w:themeColor="accent1"/>
    </w:rPr>
  </w:style>
  <w:style w:type="paragraph" w:customStyle="1" w:styleId="Editionnumber">
    <w:name w:val="Edition number"/>
    <w:basedOn w:val="Normal"/>
    <w:rsid w:val="0025741F"/>
    <w:rPr>
      <w:b/>
      <w:color w:val="4F81BD" w:themeColor="accent1"/>
      <w:sz w:val="50"/>
      <w:szCs w:val="50"/>
    </w:rPr>
  </w:style>
  <w:style w:type="paragraph" w:customStyle="1" w:styleId="Editionnumber-footer">
    <w:name w:val="Edition number - footer"/>
    <w:basedOn w:val="Footer"/>
    <w:next w:val="NoSpacing"/>
    <w:rsid w:val="0025741F"/>
    <w:pPr>
      <w:framePr w:hSpace="142" w:wrap="around" w:hAnchor="margin" w:xAlign="center" w:yAlign="bottom"/>
      <w:spacing w:before="40" w:line="180" w:lineRule="exact"/>
      <w:suppressOverlap/>
    </w:pPr>
    <w:rPr>
      <w:b/>
      <w:color w:val="4F81BD" w:themeColor="accent1"/>
      <w:sz w:val="15"/>
      <w:szCs w:val="15"/>
    </w:rPr>
  </w:style>
  <w:style w:type="paragraph" w:customStyle="1" w:styleId="Contents">
    <w:name w:val="Contents"/>
    <w:basedOn w:val="Header"/>
    <w:rsid w:val="0025741F"/>
    <w:pPr>
      <w:pBdr>
        <w:bottom w:val="single" w:sz="8" w:space="12" w:color="4F81BD" w:themeColor="accent1"/>
      </w:pBdr>
      <w:spacing w:before="100" w:line="560" w:lineRule="exact"/>
    </w:pPr>
    <w:rPr>
      <w:b/>
      <w:caps/>
      <w:color w:val="C0504D" w:themeColor="accent2"/>
      <w:sz w:val="56"/>
      <w:szCs w:val="56"/>
    </w:rPr>
  </w:style>
  <w:style w:type="paragraph" w:styleId="ListNumber3">
    <w:name w:val="List Number 3"/>
    <w:basedOn w:val="Normal"/>
    <w:uiPriority w:val="99"/>
    <w:unhideWhenUsed/>
    <w:rsid w:val="0025741F"/>
    <w:pPr>
      <w:contextualSpacing/>
    </w:pPr>
  </w:style>
  <w:style w:type="paragraph" w:customStyle="1" w:styleId="Tabletext">
    <w:name w:val="Table text"/>
    <w:basedOn w:val="Normal"/>
    <w:qFormat/>
    <w:rsid w:val="0025741F"/>
    <w:pPr>
      <w:spacing w:before="60" w:after="60"/>
      <w:ind w:left="113" w:right="113"/>
    </w:pPr>
    <w:rPr>
      <w:color w:val="000000" w:themeColor="text1"/>
      <w:sz w:val="20"/>
    </w:rPr>
  </w:style>
  <w:style w:type="paragraph" w:customStyle="1" w:styleId="Doicumentrevisiontabletitle">
    <w:name w:val="Doicument revision table title"/>
    <w:basedOn w:val="Tabletext"/>
    <w:rsid w:val="0025741F"/>
    <w:rPr>
      <w:b/>
      <w:color w:val="00558C"/>
    </w:rPr>
  </w:style>
  <w:style w:type="table" w:styleId="MediumShading1">
    <w:name w:val="Medium Shading 1"/>
    <w:basedOn w:val="TableNormal"/>
    <w:uiPriority w:val="63"/>
    <w:rsid w:val="0025741F"/>
    <w:rPr>
      <w:rFonts w:asciiTheme="minorHAnsi" w:eastAsiaTheme="minorHAnsi" w:hAnsiTheme="minorHAnsi" w:cstheme="minorBidi"/>
      <w:sz w:val="22"/>
      <w:szCs w:val="22"/>
      <w:lang w:val="fr-FR"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C0504D"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F2DBDB" w:themeFill="accent2" w:themeFillTint="33"/>
      </w:tcPr>
    </w:tblStylePr>
  </w:style>
  <w:style w:type="paragraph" w:styleId="Caption">
    <w:name w:val="caption"/>
    <w:basedOn w:val="Normal"/>
    <w:next w:val="Normal"/>
    <w:uiPriority w:val="35"/>
    <w:rsid w:val="0025741F"/>
    <w:rPr>
      <w:b/>
      <w:bCs/>
      <w:i/>
      <w:color w:val="575756"/>
      <w:sz w:val="22"/>
      <w:u w:val="single"/>
    </w:rPr>
  </w:style>
  <w:style w:type="paragraph" w:customStyle="1" w:styleId="Listatext">
    <w:name w:val="List a text"/>
    <w:basedOn w:val="Normal"/>
    <w:qFormat/>
    <w:rsid w:val="0025741F"/>
    <w:pPr>
      <w:spacing w:after="120"/>
      <w:ind w:left="1134"/>
    </w:pPr>
    <w:rPr>
      <w:sz w:val="22"/>
    </w:rPr>
  </w:style>
  <w:style w:type="character" w:customStyle="1" w:styleId="Bullet2Char">
    <w:name w:val="Bullet 2 Char"/>
    <w:basedOn w:val="DefaultParagraphFont"/>
    <w:link w:val="Bullet2"/>
    <w:rsid w:val="0025741F"/>
    <w:rPr>
      <w:rFonts w:asciiTheme="minorHAnsi" w:eastAsiaTheme="minorHAnsi" w:hAnsiTheme="minorHAnsi" w:cstheme="minorBidi"/>
      <w:color w:val="000000" w:themeColor="text1"/>
      <w:sz w:val="22"/>
      <w:szCs w:val="22"/>
      <w:lang w:eastAsia="en-US"/>
    </w:rPr>
  </w:style>
  <w:style w:type="paragraph" w:customStyle="1" w:styleId="AppendixHead2">
    <w:name w:val="Appendix Head 2"/>
    <w:basedOn w:val="Appendix"/>
    <w:next w:val="Heading2separationline"/>
    <w:qFormat/>
    <w:rsid w:val="001241C8"/>
    <w:pPr>
      <w:numPr>
        <w:ilvl w:val="2"/>
      </w:numPr>
      <w:spacing w:after="120"/>
    </w:pPr>
    <w:rPr>
      <w:rFonts w:asciiTheme="minorHAnsi" w:hAnsiTheme="minorHAnsi" w:cs="Arial"/>
      <w:sz w:val="24"/>
      <w:lang w:eastAsia="en-GB"/>
    </w:rPr>
  </w:style>
  <w:style w:type="paragraph" w:customStyle="1" w:styleId="AppendixHead3">
    <w:name w:val="Appendix Head 3"/>
    <w:basedOn w:val="Normal"/>
    <w:next w:val="BodyText"/>
    <w:qFormat/>
    <w:rsid w:val="0025741F"/>
    <w:pPr>
      <w:numPr>
        <w:ilvl w:val="3"/>
        <w:numId w:val="54"/>
      </w:numPr>
      <w:spacing w:before="120" w:after="120" w:line="240" w:lineRule="auto"/>
    </w:pPr>
    <w:rPr>
      <w:rFonts w:eastAsia="Calibri" w:cs="Arial"/>
      <w:b/>
      <w:smallCaps/>
      <w:color w:val="00558C"/>
      <w:sz w:val="24"/>
      <w:lang w:eastAsia="en-GB"/>
    </w:rPr>
  </w:style>
  <w:style w:type="paragraph" w:customStyle="1" w:styleId="AppendixHead4">
    <w:name w:val="Appendix Head 4"/>
    <w:basedOn w:val="AppendixHead3"/>
    <w:next w:val="BodyText"/>
    <w:qFormat/>
    <w:rsid w:val="0025741F"/>
    <w:pPr>
      <w:numPr>
        <w:ilvl w:val="4"/>
      </w:numPr>
    </w:pPr>
    <w:rPr>
      <w:smallCaps w:val="0"/>
      <w:sz w:val="22"/>
    </w:rPr>
  </w:style>
  <w:style w:type="paragraph" w:customStyle="1" w:styleId="AppendixHead5">
    <w:name w:val="Appendix Head 5"/>
    <w:basedOn w:val="AppendixHead4"/>
    <w:next w:val="BodyText"/>
    <w:qFormat/>
    <w:rsid w:val="0025741F"/>
    <w:pPr>
      <w:ind w:left="1701" w:hanging="1701"/>
    </w:pPr>
    <w:rPr>
      <w:b w:val="0"/>
    </w:rPr>
  </w:style>
  <w:style w:type="character" w:customStyle="1" w:styleId="AnnexChar">
    <w:name w:val="Annex Char"/>
    <w:basedOn w:val="DefaultParagraphFont"/>
    <w:link w:val="Annex"/>
    <w:rsid w:val="0025741F"/>
    <w:rPr>
      <w:rFonts w:asciiTheme="minorHAnsi" w:eastAsiaTheme="minorHAnsi" w:hAnsiTheme="minorHAnsi" w:cstheme="minorBidi"/>
      <w:b/>
      <w:caps/>
      <w:color w:val="00558C"/>
      <w:sz w:val="28"/>
      <w:szCs w:val="22"/>
      <w:lang w:eastAsia="en-US"/>
    </w:rPr>
  </w:style>
  <w:style w:type="paragraph" w:customStyle="1" w:styleId="AnnexHead2">
    <w:name w:val="Annex Head 2"/>
    <w:basedOn w:val="Annex"/>
    <w:next w:val="Heading1separationline"/>
    <w:qFormat/>
    <w:rsid w:val="0025741F"/>
    <w:pPr>
      <w:numPr>
        <w:ilvl w:val="1"/>
      </w:numPr>
      <w:spacing w:before="120" w:after="120" w:line="240" w:lineRule="auto"/>
    </w:pPr>
    <w:rPr>
      <w:rFonts w:eastAsia="Calibri" w:cs="Calibri"/>
      <w:bCs/>
      <w:sz w:val="24"/>
      <w:lang w:eastAsia="en-GB"/>
    </w:rPr>
  </w:style>
  <w:style w:type="paragraph" w:customStyle="1" w:styleId="AnnexHead3">
    <w:name w:val="Annex Head 3"/>
    <w:basedOn w:val="AnnexHead2"/>
    <w:next w:val="Heading2separationline"/>
    <w:qFormat/>
    <w:rsid w:val="0025741F"/>
    <w:pPr>
      <w:numPr>
        <w:ilvl w:val="2"/>
      </w:numPr>
    </w:pPr>
    <w:rPr>
      <w:caps w:val="0"/>
      <w:smallCaps/>
    </w:rPr>
  </w:style>
  <w:style w:type="paragraph" w:customStyle="1" w:styleId="AnnexHead4">
    <w:name w:val="Annex Head 4"/>
    <w:basedOn w:val="AnnexHead3"/>
    <w:next w:val="BodyText"/>
    <w:qFormat/>
    <w:rsid w:val="0025741F"/>
    <w:pPr>
      <w:numPr>
        <w:ilvl w:val="3"/>
      </w:numPr>
    </w:pPr>
    <w:rPr>
      <w:smallCaps w:val="0"/>
      <w:sz w:val="22"/>
    </w:rPr>
  </w:style>
  <w:style w:type="paragraph" w:customStyle="1" w:styleId="AnnexHead5">
    <w:name w:val="Annex Head 5"/>
    <w:basedOn w:val="Normal"/>
    <w:next w:val="BodyText"/>
    <w:qFormat/>
    <w:rsid w:val="0025741F"/>
    <w:pPr>
      <w:numPr>
        <w:ilvl w:val="4"/>
        <w:numId w:val="47"/>
      </w:numPr>
      <w:spacing w:before="120" w:after="120" w:line="240" w:lineRule="auto"/>
      <w:ind w:left="1701" w:hanging="1701"/>
    </w:pPr>
    <w:rPr>
      <w:rFonts w:eastAsia="Calibri" w:cs="Calibri"/>
      <w:color w:val="00558C"/>
      <w:sz w:val="22"/>
      <w:lang w:eastAsia="en-GB"/>
    </w:rPr>
  </w:style>
  <w:style w:type="paragraph" w:styleId="BodyTextIndent3">
    <w:name w:val="Body Text Indent 3"/>
    <w:basedOn w:val="Normal"/>
    <w:link w:val="BodyTextIndent3Char"/>
    <w:semiHidden/>
    <w:unhideWhenUsed/>
    <w:rsid w:val="0025741F"/>
    <w:pPr>
      <w:spacing w:after="120"/>
      <w:ind w:left="360"/>
    </w:pPr>
    <w:rPr>
      <w:sz w:val="16"/>
      <w:szCs w:val="16"/>
    </w:rPr>
  </w:style>
  <w:style w:type="character" w:customStyle="1" w:styleId="BodyTextIndent3Char">
    <w:name w:val="Body Text Indent 3 Char"/>
    <w:basedOn w:val="DefaultParagraphFont"/>
    <w:link w:val="BodyTextIndent3"/>
    <w:semiHidden/>
    <w:rsid w:val="0025741F"/>
    <w:rPr>
      <w:rFonts w:asciiTheme="minorHAnsi" w:eastAsiaTheme="minorHAnsi" w:hAnsiTheme="minorHAnsi" w:cstheme="minorBidi"/>
      <w:sz w:val="16"/>
      <w:szCs w:val="16"/>
      <w:lang w:eastAsia="en-US"/>
    </w:rPr>
  </w:style>
  <w:style w:type="paragraph" w:customStyle="1" w:styleId="InsetList">
    <w:name w:val="Inset List"/>
    <w:basedOn w:val="Normal"/>
    <w:qFormat/>
    <w:rsid w:val="0025741F"/>
    <w:pPr>
      <w:numPr>
        <w:numId w:val="50"/>
      </w:numPr>
      <w:spacing w:after="120"/>
      <w:jc w:val="both"/>
    </w:pPr>
    <w:rPr>
      <w:sz w:val="22"/>
    </w:rPr>
  </w:style>
  <w:style w:type="paragraph" w:customStyle="1" w:styleId="ListofFigures">
    <w:name w:val="List of Figures"/>
    <w:basedOn w:val="Normal"/>
    <w:next w:val="Normal"/>
    <w:rsid w:val="0025741F"/>
    <w:pPr>
      <w:spacing w:after="240" w:line="480" w:lineRule="atLeast"/>
    </w:pPr>
    <w:rPr>
      <w:b/>
      <w:color w:val="C0504D" w:themeColor="accent2"/>
      <w:sz w:val="40"/>
      <w:szCs w:val="40"/>
    </w:rPr>
  </w:style>
  <w:style w:type="paragraph" w:customStyle="1" w:styleId="Tablecaption">
    <w:name w:val="Table caption"/>
    <w:basedOn w:val="Caption"/>
    <w:next w:val="BodyText"/>
    <w:qFormat/>
    <w:rsid w:val="0025741F"/>
    <w:pPr>
      <w:numPr>
        <w:numId w:val="49"/>
      </w:numPr>
      <w:tabs>
        <w:tab w:val="left" w:pos="851"/>
      </w:tabs>
      <w:spacing w:before="240" w:after="240"/>
      <w:jc w:val="center"/>
    </w:pPr>
    <w:rPr>
      <w:b w:val="0"/>
      <w:u w:val="none"/>
    </w:rPr>
  </w:style>
  <w:style w:type="paragraph" w:styleId="ListNumber">
    <w:name w:val="List Number"/>
    <w:basedOn w:val="Normal"/>
    <w:semiHidden/>
    <w:rsid w:val="0025741F"/>
    <w:pPr>
      <w:numPr>
        <w:numId w:val="1"/>
      </w:numPr>
      <w:contextualSpacing/>
    </w:pPr>
  </w:style>
  <w:style w:type="paragraph" w:customStyle="1" w:styleId="Footereditionno">
    <w:name w:val="Footer edition no."/>
    <w:basedOn w:val="Normal"/>
    <w:rsid w:val="0025741F"/>
    <w:pPr>
      <w:tabs>
        <w:tab w:val="right" w:pos="10206"/>
      </w:tabs>
    </w:pPr>
    <w:rPr>
      <w:b/>
      <w:color w:val="00558C"/>
      <w:sz w:val="15"/>
    </w:rPr>
  </w:style>
  <w:style w:type="paragraph" w:customStyle="1" w:styleId="Lista">
    <w:name w:val="List a"/>
    <w:basedOn w:val="Normal"/>
    <w:qFormat/>
    <w:rsid w:val="0025741F"/>
    <w:pPr>
      <w:numPr>
        <w:ilvl w:val="1"/>
        <w:numId w:val="66"/>
      </w:numPr>
      <w:spacing w:after="120" w:line="240" w:lineRule="auto"/>
      <w:jc w:val="both"/>
    </w:pPr>
    <w:rPr>
      <w:rFonts w:eastAsia="Times New Roman" w:cs="Times New Roman"/>
      <w:sz w:val="22"/>
      <w:szCs w:val="20"/>
      <w:lang w:eastAsia="en-GB"/>
    </w:rPr>
  </w:style>
  <w:style w:type="paragraph" w:customStyle="1" w:styleId="Listi">
    <w:name w:val="List i"/>
    <w:basedOn w:val="Listitext"/>
    <w:qFormat/>
    <w:rsid w:val="0025741F"/>
    <w:pPr>
      <w:numPr>
        <w:ilvl w:val="2"/>
        <w:numId w:val="66"/>
      </w:numPr>
      <w:ind w:left="1701" w:hanging="425"/>
    </w:pPr>
  </w:style>
  <w:style w:type="paragraph" w:customStyle="1" w:styleId="Listitext">
    <w:name w:val="List i text"/>
    <w:basedOn w:val="Normal"/>
    <w:qFormat/>
    <w:rsid w:val="0025741F"/>
    <w:pPr>
      <w:ind w:left="2268" w:hanging="567"/>
    </w:pPr>
    <w:rPr>
      <w:sz w:val="20"/>
    </w:rPr>
  </w:style>
  <w:style w:type="paragraph" w:styleId="DocumentMap">
    <w:name w:val="Document Map"/>
    <w:basedOn w:val="Normal"/>
    <w:link w:val="DocumentMapChar"/>
    <w:rsid w:val="0025741F"/>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25741F"/>
    <w:rPr>
      <w:rFonts w:ascii="Tahoma" w:eastAsia="Times New Roman" w:hAnsi="Tahoma"/>
      <w:szCs w:val="24"/>
      <w:shd w:val="clear" w:color="auto" w:fill="000080"/>
      <w:lang w:val="de-DE" w:eastAsia="de-DE"/>
    </w:rPr>
  </w:style>
  <w:style w:type="character" w:styleId="FollowedHyperlink">
    <w:name w:val="FollowedHyperlink"/>
    <w:rsid w:val="0025741F"/>
    <w:rPr>
      <w:color w:val="800080"/>
      <w:u w:val="single"/>
    </w:rPr>
  </w:style>
  <w:style w:type="paragraph" w:styleId="NormalWeb">
    <w:name w:val="Normal (Web)"/>
    <w:basedOn w:val="Normal"/>
    <w:uiPriority w:val="99"/>
    <w:rsid w:val="0025741F"/>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41F"/>
    <w:pPr>
      <w:tabs>
        <w:tab w:val="left" w:pos="1134"/>
        <w:tab w:val="right" w:pos="9781"/>
      </w:tabs>
    </w:pPr>
  </w:style>
  <w:style w:type="character" w:styleId="Emphasis">
    <w:name w:val="Emphasis"/>
    <w:rsid w:val="0025741F"/>
    <w:rPr>
      <w:i/>
      <w:iCs/>
    </w:rPr>
  </w:style>
  <w:style w:type="character" w:styleId="HTMLCite">
    <w:name w:val="HTML Cite"/>
    <w:rsid w:val="0025741F"/>
    <w:rPr>
      <w:i/>
      <w:iCs/>
    </w:rPr>
  </w:style>
  <w:style w:type="paragraph" w:customStyle="1" w:styleId="Default">
    <w:name w:val="Default"/>
    <w:rsid w:val="0025741F"/>
    <w:pPr>
      <w:autoSpaceDE w:val="0"/>
      <w:autoSpaceDN w:val="0"/>
      <w:adjustRightInd w:val="0"/>
    </w:pPr>
    <w:rPr>
      <w:rFonts w:ascii="Arial" w:eastAsia="Times New Roman" w:hAnsi="Arial" w:cs="Arial"/>
      <w:color w:val="000000"/>
      <w:sz w:val="24"/>
      <w:szCs w:val="24"/>
    </w:rPr>
  </w:style>
  <w:style w:type="table" w:customStyle="1" w:styleId="TableGrid1">
    <w:name w:val="Table Grid1"/>
    <w:basedOn w:val="TableNormal"/>
    <w:next w:val="TableGrid"/>
    <w:uiPriority w:val="59"/>
    <w:rsid w:val="0025741F"/>
    <w:rPr>
      <w:rFonts w:asciiTheme="minorHAnsi" w:eastAsiaTheme="minorHAnsi" w:hAnsiTheme="minorHAnsi" w:cstheme="minorBidi"/>
      <w:sz w:val="22"/>
      <w:szCs w:val="22"/>
      <w:lang w:val="en-MY"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25741F"/>
    <w:pPr>
      <w:numPr>
        <w:numId w:val="0"/>
      </w:numPr>
      <w:spacing w:before="480" w:line="276" w:lineRule="auto"/>
      <w:outlineLvl w:val="9"/>
    </w:pPr>
    <w:rPr>
      <w:caps w:val="0"/>
      <w:color w:val="365F91" w:themeColor="accent1" w:themeShade="BF"/>
      <w:szCs w:val="28"/>
      <w:lang w:val="sv-SE"/>
    </w:rPr>
  </w:style>
  <w:style w:type="paragraph" w:customStyle="1" w:styleId="Tableinsetlist">
    <w:name w:val="Table inset list"/>
    <w:basedOn w:val="InsetList"/>
    <w:rsid w:val="0025741F"/>
    <w:pPr>
      <w:numPr>
        <w:numId w:val="48"/>
      </w:numPr>
      <w:spacing w:before="120"/>
      <w:contextualSpacing/>
    </w:pPr>
    <w:rPr>
      <w:sz w:val="20"/>
    </w:rPr>
  </w:style>
  <w:style w:type="paragraph" w:customStyle="1" w:styleId="Textedesaisie">
    <w:name w:val="Texte de saisie"/>
    <w:basedOn w:val="Normal"/>
    <w:link w:val="TextedesaisieCar"/>
    <w:rsid w:val="0025741F"/>
    <w:rPr>
      <w:color w:val="000000" w:themeColor="text1"/>
      <w:sz w:val="22"/>
    </w:rPr>
  </w:style>
  <w:style w:type="character" w:customStyle="1" w:styleId="TextedesaisieCar">
    <w:name w:val="Texte de saisie Car"/>
    <w:basedOn w:val="DefaultParagraphFont"/>
    <w:link w:val="Textedesaisie"/>
    <w:rsid w:val="0025741F"/>
    <w:rPr>
      <w:rFonts w:asciiTheme="minorHAnsi" w:eastAsiaTheme="minorHAnsi" w:hAnsiTheme="minorHAnsi" w:cstheme="minorBidi"/>
      <w:color w:val="000000" w:themeColor="text1"/>
      <w:sz w:val="22"/>
      <w:szCs w:val="22"/>
      <w:lang w:eastAsia="en-US"/>
    </w:rPr>
  </w:style>
  <w:style w:type="paragraph" w:customStyle="1" w:styleId="AnnexTablecaption">
    <w:name w:val="Annex Table caption"/>
    <w:basedOn w:val="BodyText"/>
    <w:qFormat/>
    <w:rsid w:val="0025741F"/>
    <w:pPr>
      <w:numPr>
        <w:numId w:val="69"/>
      </w:numPr>
      <w:jc w:val="center"/>
    </w:pPr>
    <w:rPr>
      <w:i/>
      <w:color w:val="00558C"/>
      <w:lang w:eastAsia="en-GB"/>
    </w:rPr>
  </w:style>
  <w:style w:type="paragraph" w:customStyle="1" w:styleId="Figurecaption">
    <w:name w:val="Figure caption"/>
    <w:basedOn w:val="Caption"/>
    <w:next w:val="BodyText"/>
    <w:qFormat/>
    <w:rsid w:val="0025741F"/>
    <w:pPr>
      <w:numPr>
        <w:numId w:val="51"/>
      </w:numPr>
      <w:spacing w:before="240" w:after="240"/>
      <w:jc w:val="center"/>
    </w:pPr>
    <w:rPr>
      <w:b w:val="0"/>
      <w:u w:val="none"/>
    </w:rPr>
  </w:style>
  <w:style w:type="paragraph" w:styleId="NoSpacing">
    <w:name w:val="No Spacing"/>
    <w:uiPriority w:val="1"/>
    <w:rsid w:val="0025741F"/>
    <w:rPr>
      <w:rFonts w:asciiTheme="minorHAnsi" w:eastAsiaTheme="minorHAnsi" w:hAnsiTheme="minorHAnsi" w:cstheme="minorBidi"/>
      <w:sz w:val="18"/>
      <w:szCs w:val="22"/>
      <w:lang w:eastAsia="en-US"/>
    </w:rPr>
  </w:style>
  <w:style w:type="paragraph" w:customStyle="1" w:styleId="Abbreviations">
    <w:name w:val="Abbreviations"/>
    <w:basedOn w:val="Normal"/>
    <w:qFormat/>
    <w:rsid w:val="0025741F"/>
    <w:pPr>
      <w:spacing w:after="60"/>
      <w:ind w:left="1418" w:hanging="1418"/>
    </w:pPr>
    <w:rPr>
      <w:sz w:val="22"/>
    </w:rPr>
  </w:style>
  <w:style w:type="paragraph" w:customStyle="1" w:styleId="Tableheading">
    <w:name w:val="Table heading"/>
    <w:basedOn w:val="Normal"/>
    <w:qFormat/>
    <w:rsid w:val="0025741F"/>
    <w:pPr>
      <w:spacing w:before="60" w:after="60"/>
      <w:ind w:left="113" w:right="113"/>
      <w:jc w:val="center"/>
    </w:pPr>
    <w:rPr>
      <w:b/>
      <w:color w:val="00558C"/>
      <w:sz w:val="20"/>
      <w:lang w:val="en-US"/>
    </w:rPr>
  </w:style>
  <w:style w:type="paragraph" w:customStyle="1" w:styleId="Footerlandscape">
    <w:name w:val="Footer landscape"/>
    <w:basedOn w:val="Normal"/>
    <w:rsid w:val="0025741F"/>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5741F"/>
    <w:rPr>
      <w:caps/>
      <w:color w:val="00558C"/>
      <w:sz w:val="50"/>
    </w:rPr>
  </w:style>
  <w:style w:type="paragraph" w:customStyle="1" w:styleId="Documentdate">
    <w:name w:val="Document date"/>
    <w:basedOn w:val="Normal"/>
    <w:rsid w:val="0025741F"/>
    <w:rPr>
      <w:b/>
      <w:color w:val="00558C"/>
      <w:sz w:val="28"/>
    </w:rPr>
  </w:style>
  <w:style w:type="paragraph" w:customStyle="1" w:styleId="Footerportrait">
    <w:name w:val="Footer portrait"/>
    <w:basedOn w:val="Normal"/>
    <w:rsid w:val="0025741F"/>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25741F"/>
    <w:pPr>
      <w:ind w:left="0" w:right="0"/>
    </w:pPr>
    <w:rPr>
      <w:b w:val="0"/>
      <w:color w:val="00558C"/>
    </w:rPr>
  </w:style>
  <w:style w:type="character" w:styleId="PlaceholderText">
    <w:name w:val="Placeholder Text"/>
    <w:basedOn w:val="DefaultParagraphFont"/>
    <w:uiPriority w:val="99"/>
    <w:semiHidden/>
    <w:rsid w:val="0025741F"/>
    <w:rPr>
      <w:color w:val="808080"/>
    </w:rPr>
  </w:style>
  <w:style w:type="paragraph" w:customStyle="1" w:styleId="Style1">
    <w:name w:val="Style1"/>
    <w:basedOn w:val="Tableheading"/>
    <w:rsid w:val="0025741F"/>
  </w:style>
  <w:style w:type="paragraph" w:customStyle="1" w:styleId="Style2">
    <w:name w:val="Style2"/>
    <w:basedOn w:val="TOC3"/>
    <w:autoRedefine/>
    <w:rsid w:val="0025741F"/>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ionline"/>
    <w:rsid w:val="0025741F"/>
    <w:pPr>
      <w:ind w:right="14317"/>
    </w:pPr>
  </w:style>
  <w:style w:type="paragraph" w:styleId="Revision">
    <w:name w:val="Revision"/>
    <w:hidden/>
    <w:uiPriority w:val="99"/>
    <w:semiHidden/>
    <w:rsid w:val="0025741F"/>
    <w:rPr>
      <w:rFonts w:asciiTheme="minorHAnsi" w:eastAsiaTheme="minorHAnsi" w:hAnsiTheme="minorHAnsi" w:cstheme="minorBidi"/>
      <w:sz w:val="18"/>
      <w:szCs w:val="22"/>
      <w:lang w:eastAsia="en-US"/>
    </w:rPr>
  </w:style>
  <w:style w:type="paragraph" w:customStyle="1" w:styleId="Referencetext">
    <w:name w:val="Reference text"/>
    <w:basedOn w:val="Normal"/>
    <w:autoRedefine/>
    <w:rsid w:val="0025741F"/>
    <w:pPr>
      <w:tabs>
        <w:tab w:val="left" w:pos="567"/>
      </w:tabs>
      <w:spacing w:after="120" w:line="240" w:lineRule="auto"/>
      <w:ind w:left="1134" w:hanging="567"/>
    </w:pPr>
    <w:rPr>
      <w:rFonts w:ascii="Calibri" w:eastAsia="Times New Roman" w:hAnsi="Calibri" w:cs="Arial"/>
      <w:sz w:val="22"/>
      <w:szCs w:val="20"/>
      <w:lang w:eastAsia="en-GB"/>
    </w:rPr>
  </w:style>
  <w:style w:type="paragraph" w:customStyle="1" w:styleId="preface6">
    <w:name w:val="preface 6"/>
    <w:basedOn w:val="Heading6"/>
    <w:rsid w:val="0025741F"/>
    <w:pPr>
      <w:keepNext w:val="0"/>
      <w:suppressLineNumbers/>
      <w:tabs>
        <w:tab w:val="num" w:pos="1151"/>
      </w:tabs>
      <w:spacing w:before="120" w:line="240" w:lineRule="auto"/>
      <w:ind w:left="1151" w:hanging="431"/>
      <w:jc w:val="both"/>
    </w:pPr>
    <w:rPr>
      <w:rFonts w:ascii="Times New Roman" w:eastAsia="Times New Roman" w:hAnsi="Times New Roman" w:cs="Times New Roman"/>
      <w:iCs w:val="0"/>
      <w:color w:val="auto"/>
      <w:sz w:val="24"/>
      <w:szCs w:val="20"/>
      <w:lang w:eastAsia="en-AU"/>
    </w:rPr>
  </w:style>
  <w:style w:type="paragraph" w:customStyle="1" w:styleId="MRN">
    <w:name w:val="MRN"/>
    <w:basedOn w:val="Normal"/>
    <w:link w:val="MRNChar"/>
    <w:rsid w:val="0025741F"/>
    <w:rPr>
      <w:b/>
      <w:color w:val="00558C"/>
      <w:sz w:val="28"/>
    </w:rPr>
  </w:style>
  <w:style w:type="character" w:customStyle="1" w:styleId="MRNChar">
    <w:name w:val="MRN Char"/>
    <w:basedOn w:val="DefaultParagraphFont"/>
    <w:link w:val="MRN"/>
    <w:rsid w:val="0025741F"/>
    <w:rPr>
      <w:rFonts w:asciiTheme="minorHAnsi" w:eastAsiaTheme="minorHAnsi" w:hAnsiTheme="minorHAnsi" w:cstheme="minorBidi"/>
      <w:b/>
      <w:color w:val="00558C"/>
      <w:sz w:val="28"/>
      <w:szCs w:val="22"/>
      <w:lang w:eastAsia="en-US"/>
    </w:rPr>
  </w:style>
  <w:style w:type="paragraph" w:customStyle="1" w:styleId="Revokes">
    <w:name w:val="Revokes"/>
    <w:basedOn w:val="Documentdate"/>
    <w:link w:val="RevokesChar"/>
    <w:rsid w:val="0025741F"/>
    <w:rPr>
      <w:i/>
    </w:rPr>
  </w:style>
  <w:style w:type="character" w:customStyle="1" w:styleId="RevokesChar">
    <w:name w:val="Revokes Char"/>
    <w:basedOn w:val="DefaultParagraphFont"/>
    <w:link w:val="Revokes"/>
    <w:rsid w:val="0025741F"/>
    <w:rPr>
      <w:rFonts w:asciiTheme="minorHAnsi" w:eastAsiaTheme="minorHAnsi" w:hAnsiTheme="minorHAnsi" w:cstheme="minorBidi"/>
      <w:b/>
      <w:i/>
      <w:color w:val="00558C"/>
      <w:sz w:val="28"/>
      <w:szCs w:val="22"/>
      <w:lang w:eastAsia="en-US"/>
    </w:rPr>
  </w:style>
  <w:style w:type="paragraph" w:customStyle="1" w:styleId="Reference">
    <w:name w:val="Reference"/>
    <w:basedOn w:val="Normal"/>
    <w:qFormat/>
    <w:rsid w:val="0025741F"/>
    <w:pPr>
      <w:numPr>
        <w:numId w:val="17"/>
      </w:numPr>
      <w:spacing w:before="120" w:after="60" w:line="240" w:lineRule="auto"/>
      <w:jc w:val="both"/>
    </w:pPr>
    <w:rPr>
      <w:rFonts w:eastAsia="Times New Roman" w:cs="Times New Roman"/>
      <w:sz w:val="22"/>
      <w:szCs w:val="20"/>
    </w:rPr>
  </w:style>
  <w:style w:type="paragraph" w:customStyle="1" w:styleId="Equation">
    <w:name w:val="Equation"/>
    <w:basedOn w:val="BodyText"/>
    <w:next w:val="BodyText"/>
    <w:link w:val="EquationChar"/>
    <w:qFormat/>
    <w:rsid w:val="0025741F"/>
    <w:pPr>
      <w:numPr>
        <w:numId w:val="56"/>
      </w:numPr>
      <w:spacing w:before="60"/>
      <w:jc w:val="right"/>
    </w:pPr>
  </w:style>
  <w:style w:type="character" w:customStyle="1" w:styleId="EquationChar">
    <w:name w:val="Equation Char"/>
    <w:basedOn w:val="BodyTextChar"/>
    <w:link w:val="Equation"/>
    <w:rsid w:val="0025741F"/>
    <w:rPr>
      <w:rFonts w:asciiTheme="minorHAnsi" w:eastAsiaTheme="minorHAnsi" w:hAnsiTheme="minorHAnsi" w:cstheme="minorBidi"/>
      <w:sz w:val="22"/>
      <w:szCs w:val="22"/>
      <w:lang w:eastAsia="en-US"/>
    </w:rPr>
  </w:style>
  <w:style w:type="paragraph" w:customStyle="1" w:styleId="Furtherreading">
    <w:name w:val="Further reading"/>
    <w:basedOn w:val="BodyText"/>
    <w:link w:val="FurtherreadingChar"/>
    <w:qFormat/>
    <w:rsid w:val="0025741F"/>
    <w:pPr>
      <w:numPr>
        <w:numId w:val="57"/>
      </w:numPr>
      <w:spacing w:before="60"/>
    </w:pPr>
  </w:style>
  <w:style w:type="character" w:customStyle="1" w:styleId="FurtherreadingChar">
    <w:name w:val="Further reading Char"/>
    <w:basedOn w:val="BodyTextChar"/>
    <w:link w:val="Furtherreading"/>
    <w:rsid w:val="0025741F"/>
    <w:rPr>
      <w:rFonts w:asciiTheme="minorHAnsi" w:eastAsiaTheme="minorHAnsi" w:hAnsiTheme="minorHAnsi" w:cstheme="minorBidi"/>
      <w:sz w:val="22"/>
      <w:szCs w:val="22"/>
      <w:lang w:eastAsia="en-US"/>
    </w:rPr>
  </w:style>
  <w:style w:type="paragraph" w:customStyle="1" w:styleId="Documentrevisiontabletitle">
    <w:name w:val="Document revision table title"/>
    <w:basedOn w:val="Normal"/>
    <w:rsid w:val="0025741F"/>
    <w:pPr>
      <w:spacing w:before="60" w:after="60"/>
      <w:ind w:left="113" w:right="113"/>
    </w:pPr>
    <w:rPr>
      <w:b/>
      <w:color w:val="00558C"/>
      <w:sz w:val="20"/>
    </w:rPr>
  </w:style>
  <w:style w:type="paragraph" w:customStyle="1" w:styleId="AnnexFigureCaption">
    <w:name w:val="Annex Figure Caption"/>
    <w:basedOn w:val="BodyText"/>
    <w:link w:val="AnnexFigureCaptionChar"/>
    <w:qFormat/>
    <w:rsid w:val="0025741F"/>
    <w:pPr>
      <w:numPr>
        <w:numId w:val="67"/>
      </w:numPr>
      <w:jc w:val="center"/>
    </w:pPr>
    <w:rPr>
      <w:i/>
      <w:color w:val="00558C"/>
    </w:rPr>
  </w:style>
  <w:style w:type="character" w:customStyle="1" w:styleId="AnnexFigureCaptionChar">
    <w:name w:val="Annex Figure Caption Char"/>
    <w:basedOn w:val="BodyTextChar"/>
    <w:link w:val="AnnexFigureCaption"/>
    <w:rsid w:val="0025741F"/>
    <w:rPr>
      <w:rFonts w:asciiTheme="minorHAnsi" w:eastAsiaTheme="minorHAnsi" w:hAnsiTheme="minorHAnsi" w:cstheme="minorBidi"/>
      <w:i/>
      <w:color w:val="00558C"/>
      <w:sz w:val="22"/>
      <w:szCs w:val="22"/>
      <w:lang w:eastAsia="en-US"/>
    </w:rPr>
  </w:style>
  <w:style w:type="paragraph" w:styleId="Index1">
    <w:name w:val="index 1"/>
    <w:basedOn w:val="Normal"/>
    <w:next w:val="Normal"/>
    <w:autoRedefine/>
    <w:semiHidden/>
    <w:unhideWhenUsed/>
    <w:rsid w:val="0025741F"/>
    <w:pPr>
      <w:spacing w:line="240" w:lineRule="auto"/>
      <w:ind w:left="180" w:hanging="180"/>
    </w:pPr>
  </w:style>
  <w:style w:type="paragraph" w:customStyle="1" w:styleId="AppendixHead1">
    <w:name w:val="Appendix Head 1"/>
    <w:basedOn w:val="Normal"/>
    <w:next w:val="Heading1separationline"/>
    <w:qFormat/>
    <w:rsid w:val="0025741F"/>
    <w:pPr>
      <w:numPr>
        <w:ilvl w:val="1"/>
        <w:numId w:val="54"/>
      </w:numPr>
      <w:spacing w:before="120" w:after="120" w:line="240" w:lineRule="auto"/>
    </w:pPr>
    <w:rPr>
      <w:rFonts w:eastAsia="Calibri" w:cs="Arial"/>
      <w:b/>
      <w:caps/>
      <w:color w:val="00558C"/>
      <w:sz w:val="28"/>
      <w:lang w:eastAsia="en-GB"/>
    </w:rPr>
  </w:style>
  <w:style w:type="paragraph" w:customStyle="1" w:styleId="EmphasisParagraph">
    <w:name w:val="Emphasis Paragraph"/>
    <w:basedOn w:val="BodyText"/>
    <w:next w:val="BodyText"/>
    <w:link w:val="EmphasisParagraphChar"/>
    <w:rsid w:val="0025741F"/>
    <w:pPr>
      <w:ind w:left="425" w:right="709"/>
    </w:pPr>
    <w:rPr>
      <w:i/>
    </w:rPr>
  </w:style>
  <w:style w:type="character" w:customStyle="1" w:styleId="EmphasisParagraphChar">
    <w:name w:val="Emphasis Paragraph Char"/>
    <w:basedOn w:val="BodyTextChar"/>
    <w:link w:val="EmphasisParagraph"/>
    <w:rsid w:val="0025741F"/>
    <w:rPr>
      <w:rFonts w:asciiTheme="minorHAnsi" w:eastAsiaTheme="minorHAnsi" w:hAnsiTheme="minorHAnsi" w:cstheme="minorBidi"/>
      <w:i/>
      <w:sz w:val="22"/>
      <w:szCs w:val="22"/>
      <w:lang w:eastAsia="en-US"/>
    </w:rPr>
  </w:style>
  <w:style w:type="paragraph" w:customStyle="1" w:styleId="Quotationparagraph">
    <w:name w:val="Quotation paragraph"/>
    <w:basedOn w:val="BodyText"/>
    <w:link w:val="QuotationparagraphChar"/>
    <w:qFormat/>
    <w:rsid w:val="0025741F"/>
    <w:pPr>
      <w:suppressAutoHyphens/>
      <w:ind w:left="567" w:right="707"/>
    </w:pPr>
  </w:style>
  <w:style w:type="character" w:customStyle="1" w:styleId="QuotationparagraphChar">
    <w:name w:val="Quotation paragraph Char"/>
    <w:basedOn w:val="BodyTextChar"/>
    <w:link w:val="Quotationparagraph"/>
    <w:rsid w:val="0025741F"/>
    <w:rPr>
      <w:rFonts w:asciiTheme="minorHAnsi" w:eastAsiaTheme="minorHAnsi" w:hAnsiTheme="minorHAnsi" w:cstheme="minorBidi"/>
      <w:sz w:val="22"/>
      <w:szCs w:val="22"/>
      <w:lang w:eastAsia="en-US"/>
    </w:rPr>
  </w:style>
  <w:style w:type="character" w:styleId="UnresolvedMention">
    <w:name w:val="Unresolved Mention"/>
    <w:basedOn w:val="DefaultParagraphFont"/>
    <w:uiPriority w:val="99"/>
    <w:semiHidden/>
    <w:unhideWhenUsed/>
    <w:rsid w:val="00DA5CC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navisp.esa.int/project/details/351/show"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awks\AppData\Roaming\Microsoft\Templates\Gxxxx%20Template%20for%20IALA%20Guidelines%20Ed%202.1%20August%202021.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9" ma:contentTypeDescription="Create a new document." ma:contentTypeScope="" ma:versionID="162a95b34499dfcba3d4d087491dcb69">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9ed99f5dcfcd79d7f094ea2c76bbddca"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097A9E-A4CA-47D7-A17C-0C07BAACBABA}">
  <ds:schemaRefs>
    <ds:schemaRef ds:uri="http://schemas.microsoft.com/office/2006/metadata/properties"/>
    <ds:schemaRef ds:uri="http://schemas.microsoft.com/office/infopath/2007/PartnerControls"/>
    <ds:schemaRef ds:uri="ac5f8115-f13f-4d01-aff4-515a67108c33"/>
    <ds:schemaRef ds:uri="06022411-6e02-423b-85fd-39e0748b9219"/>
  </ds:schemaRefs>
</ds:datastoreItem>
</file>

<file path=customXml/itemProps2.xml><?xml version="1.0" encoding="utf-8"?>
<ds:datastoreItem xmlns:ds="http://schemas.openxmlformats.org/officeDocument/2006/customXml" ds:itemID="{D4D9506A-077E-4413-A6DB-798D7CA8083A}">
  <ds:schemaRefs>
    <ds:schemaRef ds:uri="http://schemas.microsoft.com/sharepoint/v3/contenttype/forms"/>
  </ds:schemaRefs>
</ds:datastoreItem>
</file>

<file path=customXml/itemProps3.xml><?xml version="1.0" encoding="utf-8"?>
<ds:datastoreItem xmlns:ds="http://schemas.openxmlformats.org/officeDocument/2006/customXml" ds:itemID="{6B07416E-108B-458A-99B8-67A4FB1A4D0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B933708-CD0F-43EA-926F-279592BCEF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Gxxxx Template for IALA Guidelines Ed 2.1 August 2021</Template>
  <TotalTime>2</TotalTime>
  <Pages>2</Pages>
  <Words>571</Words>
  <Characters>3626</Characters>
  <Application>Microsoft Office Word</Application>
  <DocSecurity>0</DocSecurity>
  <Lines>67</Lines>
  <Paragraphs>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TEst</dc:title>
  <dc:creator>Wim</dc:creator>
  <cp:lastModifiedBy>Alisa Nechyporuk</cp:lastModifiedBy>
  <cp:revision>4</cp:revision>
  <dcterms:created xsi:type="dcterms:W3CDTF">2026-02-23T14:46:00Z</dcterms:created>
  <dcterms:modified xsi:type="dcterms:W3CDTF">2026-03-19T15:39:00Z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ies>
</file>